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メイリオ" w:hAnsi="メイリオ" w:eastAsia="メイリオ"/>
          <w:b w:val="1"/>
          <w:sz w:val="36"/>
        </w:rPr>
      </w:pPr>
      <w:bookmarkStart w:id="0" w:name="_GoBack"/>
      <w:bookmarkEnd w:id="0"/>
      <w:r>
        <w:rPr>
          <w:rFonts w:hint="eastAsia" w:ascii="メイリオ" w:hAnsi="メイリオ" w:eastAsia="メイリオ"/>
          <w:b w:val="1"/>
          <w:sz w:val="24"/>
        </w:rPr>
        <w:t>春日市立学校開放施設使用団体登録に関する確認事項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w:t>
      </w:r>
      <w:r>
        <w:rPr>
          <w:rFonts w:hint="eastAsia" w:ascii="メイリオ" w:hAnsi="メイリオ" w:eastAsia="メイリオ"/>
          <w:b w:val="0"/>
          <w:sz w:val="22"/>
        </w:rPr>
        <w:t xml:space="preserve">  </w:t>
      </w:r>
      <w:r>
        <w:rPr>
          <w:rFonts w:hint="eastAsia" w:ascii="メイリオ" w:hAnsi="メイリオ" w:eastAsia="メイリオ"/>
          <w:b w:val="1"/>
          <w:sz w:val="22"/>
        </w:rPr>
        <w:t>　</w:t>
      </w: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1"/>
          <w:sz w:val="22"/>
        </w:rPr>
        <w:t>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00" w:lineRule="exact"/>
        <w:ind w:leftChars="0" w:firstLine="0" w:firstLineChars="0"/>
        <w:rPr>
          <w:rFonts w:hint="default" w:ascii="メイリオ" w:hAnsi="メイリオ" w:eastAsia="メイリオ"/>
          <w:b w:val="1"/>
          <w:sz w:val="22"/>
        </w:rPr>
      </w:pPr>
      <w:r>
        <w:rPr>
          <w:rFonts w:hint="eastAsia" w:ascii="メイリオ" w:hAnsi="メイリオ" w:eastAsia="メイリオ"/>
          <w:b w:val="1"/>
          <w:sz w:val="22"/>
        </w:rPr>
        <w:t>以下の☐を全て確認し、✔をつけたうえで申請してください。</w:t>
      </w:r>
    </w:p>
    <w:p>
      <w:pPr>
        <w:pStyle w:val="0"/>
        <w:spacing w:line="300" w:lineRule="exact"/>
        <w:ind w:leftChars="0" w:firstLine="0" w:firstLineChars="0"/>
        <w:rPr>
          <w:rFonts w:hint="default" w:ascii="メイリオ" w:hAnsi="メイリオ" w:eastAsia="メイリオ"/>
          <w:b w:val="1"/>
          <w:sz w:val="22"/>
        </w:rPr>
      </w:pPr>
    </w:p>
    <w:p>
      <w:pPr>
        <w:pStyle w:val="0"/>
        <w:spacing w:line="360" w:lineRule="exact"/>
        <w:ind w:leftChars="0" w:firstLine="0" w:firstLineChars="0"/>
        <w:rPr>
          <w:rFonts w:hint="eastAsia" w:ascii="メイリオ" w:hAnsi="メイリオ" w:eastAsia="メイリオ"/>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登録決定後は、</w:t>
      </w:r>
      <w:r>
        <w:rPr>
          <w:rFonts w:hint="eastAsia" w:ascii="メイリオ" w:hAnsi="メイリオ" w:eastAsia="メイリオ"/>
          <w:b w:val="0"/>
          <w:i w:val="0"/>
          <w:strike w:val="0"/>
          <w:color w:val="000000"/>
          <w:sz w:val="22"/>
          <w:u w:val="none" w:color="auto"/>
        </w:rPr>
        <w:t>春日市生涯学習推進のための学校開放に関する規則（平成</w:t>
      </w:r>
      <w:r>
        <w:rPr>
          <w:rFonts w:hint="eastAsia" w:ascii="メイリオ" w:hAnsi="メイリオ" w:eastAsia="メイリオ"/>
          <w:b w:val="0"/>
          <w:i w:val="0"/>
          <w:strike w:val="0"/>
          <w:color w:val="000000"/>
          <w:sz w:val="22"/>
          <w:u w:val="none" w:color="auto"/>
        </w:rPr>
        <w:t>18</w:t>
      </w:r>
      <w:r>
        <w:rPr>
          <w:rFonts w:hint="eastAsia" w:ascii="メイリオ" w:hAnsi="メイリオ" w:eastAsia="メイリオ"/>
          <w:b w:val="0"/>
          <w:i w:val="0"/>
          <w:strike w:val="0"/>
          <w:color w:val="000000"/>
          <w:sz w:val="22"/>
          <w:u w:val="none" w:color="auto"/>
        </w:rPr>
        <w:t>年</w:t>
      </w:r>
      <w:r>
        <w:rPr>
          <w:rFonts w:hint="eastAsia" w:ascii="メイリオ" w:hAnsi="メイリオ" w:eastAsia="メイリオ"/>
          <w:b w:val="0"/>
          <w:i w:val="0"/>
          <w:strike w:val="0"/>
          <w:color w:val="000000"/>
          <w:sz w:val="22"/>
          <w:u w:val="none" w:color="auto"/>
        </w:rPr>
        <w:t>3</w:t>
      </w:r>
      <w:r>
        <w:rPr>
          <w:rFonts w:hint="eastAsia" w:ascii="メイリオ" w:hAnsi="メイリオ" w:eastAsia="メイリオ"/>
          <w:b w:val="0"/>
          <w:i w:val="0"/>
          <w:strike w:val="0"/>
          <w:color w:val="000000"/>
          <w:sz w:val="22"/>
          <w:u w:val="none" w:color="auto"/>
        </w:rPr>
        <w:t>月</w:t>
      </w:r>
      <w:r>
        <w:rPr>
          <w:rFonts w:hint="eastAsia" w:ascii="メイリオ" w:hAnsi="メイリオ" w:eastAsia="メイリオ"/>
          <w:b w:val="0"/>
          <w:i w:val="0"/>
          <w:strike w:val="0"/>
          <w:color w:val="000000"/>
          <w:sz w:val="22"/>
          <w:u w:val="none" w:color="auto"/>
        </w:rPr>
        <w:t>29</w:t>
      </w:r>
      <w:r>
        <w:rPr>
          <w:rFonts w:hint="eastAsia" w:ascii="メイリオ" w:hAnsi="メイリオ" w:eastAsia="メイリオ"/>
          <w:b w:val="0"/>
          <w:i w:val="0"/>
          <w:strike w:val="0"/>
          <w:color w:val="000000"/>
          <w:sz w:val="22"/>
          <w:u w:val="none" w:color="auto"/>
        </w:rPr>
        <w:t>日教委規則第</w:t>
      </w:r>
      <w:r>
        <w:rPr>
          <w:rFonts w:hint="eastAsia" w:ascii="メイリオ" w:hAnsi="メイリオ" w:eastAsia="メイリオ"/>
          <w:b w:val="0"/>
          <w:i w:val="0"/>
          <w:strike w:val="0"/>
          <w:color w:val="000000"/>
          <w:sz w:val="22"/>
          <w:u w:val="none" w:color="auto"/>
        </w:rPr>
        <w:t>6</w:t>
      </w:r>
      <w:r>
        <w:rPr>
          <w:rFonts w:hint="eastAsia" w:ascii="メイリオ" w:hAnsi="メイリオ" w:eastAsia="メイリオ"/>
          <w:b w:val="0"/>
          <w:i w:val="0"/>
          <w:strike w:val="0"/>
          <w:color w:val="000000"/>
          <w:sz w:val="22"/>
          <w:u w:val="none" w:color="auto"/>
        </w:rPr>
        <w:t>号）及び、</w:t>
      </w:r>
      <w:r>
        <w:rPr>
          <w:rFonts w:hint="eastAsia" w:ascii="メイリオ" w:hAnsi="メイリオ" w:eastAsia="メイリオ"/>
          <w:sz w:val="22"/>
        </w:rPr>
        <w:t>春日市</w:t>
      </w:r>
      <w:r>
        <w:rPr>
          <w:rFonts w:hint="eastAsia" w:ascii="メイリオ" w:hAnsi="メイリオ" w:eastAsia="メイリオ"/>
          <w:b w:val="0"/>
          <w:i w:val="0"/>
          <w:strike w:val="0"/>
          <w:color w:val="000000"/>
          <w:sz w:val="22"/>
          <w:u w:val="none" w:color="auto"/>
        </w:rPr>
        <w:t>学校開放施設の使用に係る使用者登録に関する</w:t>
      </w:r>
      <w:r>
        <w:rPr>
          <w:rFonts w:hint="eastAsia" w:ascii="メイリオ" w:hAnsi="メイリオ" w:eastAsia="メイリオ"/>
          <w:sz w:val="22"/>
        </w:rPr>
        <w:t>要綱（令和</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w:t>
      </w:r>
      <w:r>
        <w:rPr>
          <w:rFonts w:hint="eastAsia" w:ascii="メイリオ" w:hAnsi="メイリオ" w:eastAsia="メイリオ"/>
          <w:sz w:val="22"/>
        </w:rPr>
        <w:t>1</w:t>
      </w:r>
      <w:r>
        <w:rPr>
          <w:rFonts w:hint="eastAsia" w:ascii="メイリオ" w:hAnsi="メイリオ" w:eastAsia="メイリオ"/>
          <w:sz w:val="22"/>
        </w:rPr>
        <w:t>日教委告示第</w:t>
      </w:r>
      <w:r>
        <w:rPr>
          <w:rFonts w:hint="eastAsia" w:ascii="メイリオ" w:hAnsi="メイリオ" w:eastAsia="メイリオ"/>
          <w:sz w:val="22"/>
        </w:rPr>
        <w:t>7</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color w:val="auto"/>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color w:val="auto"/>
            <w:sz w:val="22"/>
            <w:u w:val="none" w:color="auto"/>
          </w:rPr>
        </w:sdtEndPr>
        <w:sdtContent>
          <w:r>
            <w:rPr>
              <w:rFonts w:hint="eastAsia" w:ascii="ＭＳ ゴシック" w:hAnsi="ＭＳ ゴシック" w:eastAsia="ＭＳ ゴシック"/>
              <w:color w:val="auto"/>
              <w:sz w:val="22"/>
              <w:u w:val="none" w:color="auto"/>
            </w:rPr>
            <w:t>☐</w:t>
          </w:r>
        </w:sdtContent>
      </w:sdt>
      <w:r>
        <w:rPr>
          <w:rFonts w:hint="eastAsia" w:ascii="メイリオ" w:hAnsi="メイリオ" w:eastAsia="メイリオ"/>
          <w:color w:val="auto"/>
          <w:sz w:val="22"/>
          <w:u w:val="none" w:color="auto"/>
        </w:rPr>
        <w:t>　春日市内に居住する者及び</w:t>
      </w:r>
      <w:r>
        <w:rPr>
          <w:rFonts w:hint="eastAsia" w:ascii="メイリオ" w:hAnsi="メイリオ" w:eastAsia="メイリオ"/>
          <w:sz w:val="22"/>
        </w:rPr>
        <w:t>春日市に通勤（通学）する者（以下、「市民等」という。）が５人以上構成員となっています。</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市民等が団体構成人数の</w:t>
      </w:r>
      <w:r>
        <w:rPr>
          <w:rFonts w:hint="eastAsia" w:ascii="メイリオ" w:hAnsi="メイリオ" w:eastAsia="メイリオ"/>
          <w:sz w:val="22"/>
        </w:rPr>
        <w:t>1/2</w:t>
      </w:r>
      <w:r>
        <w:rPr>
          <w:rFonts w:hint="eastAsia" w:ascii="メイリオ" w:hAnsi="メイリオ" w:eastAsia="メイリオ"/>
          <w:sz w:val="22"/>
        </w:rPr>
        <w:t>以上を占めています。</w:t>
      </w:r>
    </w:p>
    <w:p>
      <w:pPr>
        <w:pStyle w:val="0"/>
        <w:spacing w:line="360" w:lineRule="exact"/>
        <w:ind w:left="0"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成人した市民等が代表者です。</w:t>
      </w:r>
    </w:p>
    <w:p>
      <w:pPr>
        <w:pStyle w:val="0"/>
        <w:spacing w:line="360" w:lineRule="exact"/>
        <w:ind w:left="0" w:leftChars="0" w:hanging="220" w:hangingChars="10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学校施設を利用して社会教育に係る学習（体育に係るものを含む。）または文化活動をしようとする団体です。（毎回の利用者が固定しており、継続的使用をする団体）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営利を目的とする活動を行ないません。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構成員の過半数が他の登録団体の構成員と重複していません。</w:t>
      </w:r>
    </w:p>
    <w:p>
      <w:pPr>
        <w:pStyle w:val="0"/>
        <w:spacing w:line="360" w:lineRule="exact"/>
        <w:ind w:leftChars="0" w:firstLine="0" w:firstLineChars="0"/>
        <w:rPr>
          <w:rFonts w:hint="eastAsia" w:ascii="メイリオ" w:hAnsi="メイリオ" w:eastAsia="メイリオ"/>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ＭＳ ゴシック" w:hAnsi="ＭＳ ゴシック" w:eastAsia="ＭＳ ゴシック"/>
              <w:sz w:val="22"/>
            </w:rPr>
            <w:t>☐</w:t>
          </w:r>
        </w:sdtContent>
      </w:sdt>
      <w:r>
        <w:rPr>
          <w:rFonts w:hint="eastAsia" w:ascii="メイリオ" w:hAnsi="メイリオ" w:eastAsia="メイリオ"/>
          <w:sz w:val="22"/>
        </w:rPr>
        <w:t>　団体の代表者および構成員のいずれも暴力団との一切の関わりがありません。</w:t>
      </w:r>
    </w:p>
    <w:p>
      <w:pPr>
        <w:pStyle w:val="0"/>
        <w:spacing w:line="360" w:lineRule="exact"/>
        <w:ind w:leftChars="0" w:firstLine="0" w:firstLineChars="0"/>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u w:val="none" w:color="auto"/>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予約等はこの団体</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７日以降に随時発行</w:t>
      </w:r>
    </w:p>
    <w:p>
      <w:pPr>
        <w:pStyle w:val="0"/>
        <w:spacing w:line="360" w:lineRule="exact"/>
        <w:ind w:left="0" w:leftChars="0" w:hanging="220" w:hangingChars="100"/>
        <w:jc w:val="left"/>
        <w:rPr>
          <w:rFonts w:hint="eastAsia" w:ascii="メイリオ" w:hAnsi="メイリオ" w:eastAsia="メイリオ"/>
          <w:b w:val="0"/>
          <w:sz w:val="22"/>
        </w:rPr>
      </w:pPr>
      <w:r>
        <w:rPr>
          <w:rFonts w:hint="eastAsia" w:ascii="メイリオ" w:hAnsi="メイリオ" w:eastAsia="メイリオ"/>
          <w:b w:val="0"/>
          <w:sz w:val="22"/>
        </w:rPr>
        <w:t>　</w:t>
      </w:r>
      <w:r>
        <w:rPr>
          <w:rFonts w:hint="eastAsia" w:ascii="メイリオ" w:hAnsi="メイリオ" w:eastAsia="メイリオ"/>
          <w:b w:val="0"/>
          <w:sz w:val="22"/>
        </w:rPr>
        <w:t xml:space="preserve">  </w:t>
      </w:r>
    </w:p>
    <w:p>
      <w:pPr>
        <w:pStyle w:val="0"/>
        <w:spacing w:line="360" w:lineRule="exact"/>
        <w:ind w:left="0" w:leftChars="0" w:hanging="220" w:hangingChars="100"/>
        <w:jc w:val="left"/>
        <w:rPr>
          <w:rFonts w:hint="default" w:ascii="メイリオ" w:hAnsi="メイリオ" w:eastAsia="メイリオ"/>
          <w:sz w:val="22"/>
        </w:rPr>
      </w:pPr>
      <w:r>
        <w:rPr>
          <w:rFonts w:hint="eastAsia" w:ascii="メイリオ" w:hAnsi="メイリオ" w:eastAsia="メイリオ"/>
          <w:b w:val="0"/>
          <w:sz w:val="22"/>
        </w:rPr>
        <w:t>※　</w:t>
      </w:r>
      <w:r>
        <w:rPr>
          <w:rFonts w:hint="eastAsia" w:ascii="メイリオ" w:hAnsi="メイリオ" w:eastAsia="メイリオ"/>
          <w:sz w:val="22"/>
        </w:rPr>
        <w:t>個人情報につきましては、団体登録事務および団体の活動内容を市民等に案内するために使用するものであり、その他の目的には一切使用しません。</w:t>
      </w:r>
    </w:p>
    <w:p>
      <w:pPr>
        <w:pStyle w:val="0"/>
        <w:spacing w:line="360" w:lineRule="exact"/>
        <w:ind w:leftChars="0" w:firstLineChars="0"/>
        <w:jc w:val="left"/>
        <w:rPr>
          <w:rFonts w:hint="default" w:ascii="メイリオ" w:hAnsi="メイリオ" w:eastAsia="メイリオ"/>
          <w:sz w:val="22"/>
        </w:rPr>
      </w:pPr>
    </w:p>
    <w:p>
      <w:pPr>
        <w:pStyle w:val="0"/>
        <w:spacing w:line="280" w:lineRule="exact"/>
        <w:ind w:leftChars="0" w:firstLine="0" w:firstLineChars="0"/>
        <w:rPr>
          <w:rFonts w:hint="default" w:ascii="メイリオ" w:hAnsi="メイリオ" w:eastAsia="メイリオ"/>
          <w:sz w:val="22"/>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p>
      <w:pPr>
        <w:pStyle w:val="0"/>
        <w:spacing w:line="280" w:lineRule="exact"/>
        <w:ind w:leftChars="0" w:firstLineChars="0"/>
        <w:jc w:val="left"/>
        <w:rPr>
          <w:rFonts w:hint="default" w:ascii="メイリオ" w:hAnsi="メイリオ" w:eastAsia="メイリオ"/>
          <w:sz w:val="22"/>
        </w:rPr>
      </w:pPr>
      <w:r>
        <w:rPr>
          <w:rFonts w:hint="eastAsia"/>
        </w:rPr>
        <w:br w:type="page"/>
      </w:r>
    </w:p>
    <w:p>
      <w:pPr>
        <w:pStyle w:val="0"/>
        <w:spacing w:line="320" w:lineRule="exact"/>
        <w:ind w:leftChars="0" w:firstLine="0" w:firstLineChars="0"/>
        <w:jc w:val="center"/>
        <w:rPr>
          <w:rFonts w:hint="default" w:ascii="メイリオ" w:hAnsi="メイリオ" w:eastAsia="メイリオ"/>
          <w:sz w:val="28"/>
        </w:rPr>
      </w:pPr>
      <w:r>
        <w:rPr>
          <w:rFonts w:hint="eastAsia" w:ascii="メイリオ" w:hAnsi="メイリオ" w:eastAsia="メイリオ"/>
          <w:sz w:val="28"/>
        </w:rPr>
        <w:t>団体構成員名簿</w:t>
      </w:r>
    </w:p>
    <w:p>
      <w:pPr>
        <w:pStyle w:val="0"/>
        <w:spacing w:line="320" w:lineRule="exact"/>
        <w:ind w:left="6510" w:leftChars="3100"/>
        <w:rPr>
          <w:rFonts w:hint="default" w:ascii="メイリオ" w:hAnsi="メイリオ" w:eastAsia="メイリオ"/>
          <w:u w:val="single" w:color="auto"/>
        </w:rPr>
      </w:pPr>
    </w:p>
    <w:p>
      <w:pPr>
        <w:pStyle w:val="0"/>
        <w:spacing w:line="320" w:lineRule="exact"/>
        <w:ind w:left="0" w:leftChars="0" w:firstLine="5460" w:firstLineChars="2600"/>
        <w:rPr>
          <w:rFonts w:hint="default" w:ascii="メイリオ" w:hAnsi="メイリオ" w:eastAsia="メイリオ"/>
          <w:u w:val="single" w:color="auto"/>
        </w:rPr>
      </w:pPr>
      <w:r>
        <w:rPr>
          <w:rFonts w:hint="default" w:ascii="メイリオ" w:hAnsi="メイリオ" w:eastAsia="メイリオ"/>
          <w:u w:val="single" w:color="auto"/>
        </w:rPr>
        <w:t>団体名</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p>
    <w:p>
      <w:pPr>
        <w:pStyle w:val="0"/>
        <w:spacing w:line="320" w:lineRule="exact"/>
        <w:ind w:left="0" w:leftChars="0" w:firstLine="5460" w:firstLineChars="2600"/>
        <w:rPr>
          <w:rFonts w:hint="default" w:ascii="メイリオ" w:hAnsi="メイリオ" w:eastAsia="メイリオ"/>
          <w:u w:val="single" w:color="auto"/>
        </w:rPr>
      </w:pPr>
      <w:r>
        <w:rPr>
          <w:rFonts w:hint="default" w:ascii="メイリオ" w:hAnsi="メイリオ" w:eastAsia="メイリオ"/>
          <w:u w:val="single" w:color="auto"/>
        </w:rPr>
        <w:t>代表者</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r>
        <w:rPr>
          <w:rFonts w:hint="eastAsia" w:ascii="メイリオ" w:hAnsi="メイリオ" w:eastAsia="メイリオ"/>
          <w:u w:val="single" w:color="auto"/>
        </w:rPr>
        <w:t>　　　　　　　　　　　　　</w:t>
      </w:r>
    </w:p>
    <w:p>
      <w:pPr>
        <w:pStyle w:val="0"/>
        <w:spacing w:line="320" w:lineRule="exact"/>
        <w:ind w:leftChars="0" w:firstLineChars="0"/>
        <w:rPr>
          <w:rFonts w:hint="default" w:ascii="メイリオ" w:hAnsi="メイリオ" w:eastAsia="メイリオ"/>
          <w:u w:val="single" w:color="auto"/>
        </w:rPr>
      </w:pPr>
    </w:p>
    <w:tbl>
      <w:tblPr>
        <w:tblStyle w:val="22"/>
        <w:tblW w:w="10536" w:type="dxa"/>
        <w:jc w:val="center"/>
        <w:tblInd w:w="0" w:type="dxa"/>
        <w:tblLayout w:type="fixed"/>
        <w:tblLook w:firstRow="1" w:lastRow="0" w:firstColumn="1" w:lastColumn="0" w:noHBand="0" w:noVBand="1" w:val="04A0"/>
      </w:tblPr>
      <w:tblGrid>
        <w:gridCol w:w="672"/>
        <w:gridCol w:w="975"/>
        <w:gridCol w:w="2176"/>
        <w:gridCol w:w="1134"/>
        <w:gridCol w:w="1437"/>
        <w:gridCol w:w="3088"/>
        <w:gridCol w:w="1054"/>
      </w:tblGrid>
      <w:tr>
        <w:trPr>
          <w:trHeight w:val="118"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No.</w:t>
            </w:r>
          </w:p>
        </w:tc>
        <w:tc>
          <w:tcPr>
            <w:tcW w:w="975"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役職名</w:t>
            </w:r>
          </w:p>
        </w:tc>
        <w:tc>
          <w:tcPr>
            <w:tcW w:w="2176" w:type="dxa"/>
            <w:vAlign w:val="center"/>
          </w:tcPr>
          <w:p>
            <w:pPr>
              <w:pStyle w:val="0"/>
              <w:spacing w:line="320" w:lineRule="exact"/>
              <w:jc w:val="center"/>
              <w:rPr>
                <w:rFonts w:hint="default" w:ascii="メイリオ" w:hAnsi="メイリオ" w:eastAsia="メイリオ"/>
                <w:sz w:val="2"/>
              </w:rPr>
            </w:pPr>
            <w:r>
              <w:rPr>
                <w:rFonts w:hint="eastAsia" w:ascii="メイリオ" w:hAnsi="メイリオ" w:eastAsia="メイリオ"/>
                <w:sz w:val="16"/>
              </w:rPr>
              <w:t>ふ　り　が　な</w:t>
            </w: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生年月日</w:t>
            </w:r>
          </w:p>
        </w:tc>
        <w:tc>
          <w:tcPr>
            <w:tcW w:w="1437"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区分</w:t>
            </w:r>
          </w:p>
        </w:tc>
        <w:tc>
          <w:tcPr>
            <w:tcW w:w="4142" w:type="dxa"/>
            <w:gridSpan w:val="2"/>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住所</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※市外居住者で、市内に勤務（通学）の方は、勤務先（学</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校）住所及び名称を記入し、勤務先に○をしてください。</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r>
              <w:rPr>
                <w:rFonts w:hint="default" w:ascii="メイリオ" w:hAnsi="メイリオ" w:eastAsia="メイリオ"/>
              </w:rPr>
              <w:t>氏　　　　名</w:t>
            </w:r>
          </w:p>
        </w:tc>
        <w:tc>
          <w:tcPr>
            <w:tcW w:w="1134" w:type="dxa"/>
            <w:vMerge w:val="continue"/>
            <w:vAlign w:val="center"/>
          </w:tcPr>
          <w:p>
            <w:pPr>
              <w:pStyle w:val="0"/>
              <w:jc w:val="center"/>
              <w:rPr>
                <w:rFonts w:hint="default" w:ascii="メイリオ" w:hAnsi="メイリオ" w:eastAsia="メイリオ"/>
              </w:rPr>
            </w:pPr>
          </w:p>
        </w:tc>
        <w:tc>
          <w:tcPr>
            <w:tcW w:w="1437" w:type="dxa"/>
            <w:vMerge w:val="continue"/>
            <w:vAlign w:val="center"/>
          </w:tcPr>
          <w:p>
            <w:pPr>
              <w:pStyle w:val="0"/>
              <w:jc w:val="center"/>
              <w:rPr>
                <w:rFonts w:hint="default" w:ascii="メイリオ" w:hAnsi="メイリオ" w:eastAsia="メイリオ"/>
              </w:rPr>
            </w:pPr>
          </w:p>
        </w:tc>
        <w:tc>
          <w:tcPr>
            <w:tcW w:w="4142" w:type="dxa"/>
            <w:gridSpan w:val="2"/>
            <w:vMerge w:val="continue"/>
            <w:vAlign w:val="center"/>
          </w:tcPr>
          <w:p>
            <w:pPr>
              <w:pStyle w:val="0"/>
              <w:spacing w:line="300" w:lineRule="exact"/>
              <w:jc w:val="center"/>
              <w:rPr>
                <w:rFonts w:hint="default" w:ascii="メイリオ" w:hAnsi="メイリオ" w:eastAsia="メイリオ"/>
              </w:rPr>
            </w:pPr>
          </w:p>
        </w:tc>
      </w:tr>
      <w:tr>
        <w:trPr>
          <w:trHeight w:val="189"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63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9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２</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12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３</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４</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５</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eastAsia"/>
              </w:rPr>
            </w:pPr>
          </w:p>
        </w:tc>
        <w:tc>
          <w:tcPr>
            <w:tcW w:w="975" w:type="dxa"/>
            <w:vMerge w:val="continue"/>
            <w:vAlign w:val="center"/>
          </w:tcPr>
          <w:p>
            <w:pPr>
              <w:pStyle w:val="0"/>
              <w:jc w:val="center"/>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eastAsia"/>
              </w:rPr>
            </w:pPr>
          </w:p>
        </w:tc>
        <w:tc>
          <w:tcPr>
            <w:tcW w:w="1437" w:type="dxa"/>
            <w:vMerge w:val="continue"/>
            <w:vAlign w:val="center"/>
          </w:tcPr>
          <w:p>
            <w:pPr>
              <w:pStyle w:val="0"/>
              <w:spacing w:line="300" w:lineRule="exact"/>
              <w:rPr>
                <w:rFonts w:hint="eastAsia"/>
              </w:rPr>
            </w:pPr>
          </w:p>
        </w:tc>
        <w:tc>
          <w:tcPr>
            <w:tcW w:w="3088" w:type="dxa"/>
            <w:vMerge w:val="continue"/>
            <w:vAlign w:val="center"/>
          </w:tcPr>
          <w:p>
            <w:pPr>
              <w:pStyle w:val="0"/>
              <w:jc w:val="center"/>
              <w:rPr>
                <w:rFonts w:hint="eastAsia"/>
              </w:rPr>
            </w:pPr>
          </w:p>
        </w:tc>
        <w:tc>
          <w:tcPr>
            <w:tcW w:w="1054" w:type="dxa"/>
            <w:vMerge w:val="continue"/>
            <w:vAlign w:val="center"/>
          </w:tcPr>
          <w:p>
            <w:pPr>
              <w:pStyle w:val="0"/>
              <w:spacing w:line="380" w:lineRule="exact"/>
              <w:jc w:val="center"/>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６</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７</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８</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９</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4"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１０</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eastAsia"/>
              </w:rPr>
            </w:pPr>
          </w:p>
        </w:tc>
        <w:tc>
          <w:tcPr>
            <w:tcW w:w="975" w:type="dxa"/>
            <w:vMerge w:val="continue"/>
            <w:vAlign w:val="center"/>
          </w:tcPr>
          <w:p>
            <w:pPr>
              <w:pStyle w:val="0"/>
              <w:jc w:val="center"/>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eastAsia"/>
              </w:rPr>
            </w:pPr>
          </w:p>
        </w:tc>
        <w:tc>
          <w:tcPr>
            <w:tcW w:w="1437" w:type="dxa"/>
            <w:vMerge w:val="continue"/>
            <w:vAlign w:val="center"/>
          </w:tcPr>
          <w:p>
            <w:pPr>
              <w:pStyle w:val="0"/>
              <w:spacing w:line="300" w:lineRule="exact"/>
              <w:rPr>
                <w:rFonts w:hint="eastAsia"/>
              </w:rPr>
            </w:pPr>
          </w:p>
        </w:tc>
        <w:tc>
          <w:tcPr>
            <w:tcW w:w="3088" w:type="dxa"/>
            <w:vMerge w:val="continue"/>
            <w:vAlign w:val="center"/>
          </w:tcPr>
          <w:p>
            <w:pPr>
              <w:pStyle w:val="0"/>
              <w:jc w:val="center"/>
              <w:rPr>
                <w:rFonts w:hint="eastAsia"/>
              </w:rPr>
            </w:pPr>
          </w:p>
        </w:tc>
        <w:tc>
          <w:tcPr>
            <w:tcW w:w="1054" w:type="dxa"/>
            <w:vMerge w:val="continue"/>
            <w:vAlign w:val="center"/>
          </w:tcPr>
          <w:p>
            <w:pPr>
              <w:pStyle w:val="0"/>
              <w:spacing w:line="380" w:lineRule="exact"/>
              <w:jc w:val="center"/>
              <w:rPr>
                <w:rFonts w:hint="eastAsia"/>
              </w:rPr>
            </w:pPr>
          </w:p>
        </w:tc>
      </w:tr>
    </w:tbl>
    <w:p>
      <w:pPr>
        <w:pStyle w:val="0"/>
        <w:spacing w:line="320" w:lineRule="exact"/>
        <w:rPr>
          <w:rFonts w:hint="default" w:ascii="メイリオ" w:hAnsi="メイリオ" w:eastAsia="メイリオ"/>
          <w:sz w:val="16"/>
        </w:rPr>
      </w:pPr>
      <w:r>
        <w:rPr>
          <w:rFonts w:hint="eastAsia" w:ascii="メイリオ" w:hAnsi="メイリオ" w:eastAsia="メイリオ"/>
          <w:sz w:val="16"/>
        </w:rPr>
        <w:t>※記入上の注意</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団体の代表者、指導者を含め全ての人を記入してください。欄が足りない場合は、この用紙を複写してご使用下さい。</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市外居住者で市内勤務（通学）の方は、勤務先（学校）の住所及び名称を記入してください。</w:t>
      </w:r>
    </w:p>
    <w:p>
      <w:pPr>
        <w:pStyle w:val="0"/>
        <w:spacing w:line="320" w:lineRule="exact"/>
        <w:ind w:left="320" w:hanging="320" w:hangingChars="200"/>
        <w:rPr>
          <w:rFonts w:hint="default" w:ascii="メイリオ" w:hAnsi="メイリオ" w:eastAsia="メイリオ"/>
          <w:sz w:val="16"/>
        </w:rPr>
      </w:pPr>
      <w:r>
        <w:rPr>
          <w:rFonts w:hint="eastAsia" w:ascii="メイリオ" w:hAnsi="メイリオ" w:eastAsia="メイリオ"/>
          <w:b w:val="1"/>
          <w:sz w:val="16"/>
        </w:rPr>
        <w:t>・　市内居住者で春日市に住民登録がない場合や、市外居住者で市内勤務（通学）の場合は、別途確認資料等の提出を求めることがあります。</w:t>
      </w:r>
    </w:p>
    <w:p>
      <w:pPr>
        <w:pStyle w:val="0"/>
        <w:spacing w:line="280" w:lineRule="exact"/>
        <w:ind w:leftChars="0" w:firstLineChars="0"/>
        <w:jc w:val="left"/>
        <w:rPr>
          <w:rFonts w:hint="default" w:ascii="メイリオ" w:hAnsi="メイリオ" w:eastAsia="メイリオ"/>
          <w:sz w:val="22"/>
        </w:rPr>
      </w:pPr>
      <w:r>
        <w:rPr>
          <w:rFonts w:hint="eastAsia" w:ascii="メイリオ" w:hAnsi="メイリオ" w:eastAsia="メイリオ"/>
          <w:sz w:val="16"/>
        </w:rPr>
        <w:t>・　記入頂いた個人情報は、登録確認等で使用するものであり、その他の目的には一切使用</w:t>
      </w:r>
    </w:p>
    <w:sectPr>
      <w:pgSz w:w="11906" w:h="16838"/>
      <w:pgMar w:top="1247" w:right="1247" w:bottom="113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680</TotalTime>
  <Pages>2</Pages>
  <Words>45</Words>
  <Characters>1456</Characters>
  <Application>JUST Note</Application>
  <Lines>3627</Lines>
  <Paragraphs>124</Paragraphs>
  <CharactersWithSpaces>1606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中原 裕隆</cp:lastModifiedBy>
  <cp:lastPrinted>2026-01-06T09:45:36Z</cp:lastPrinted>
  <dcterms:created xsi:type="dcterms:W3CDTF">2020-12-11T01:41:00Z</dcterms:created>
  <dcterms:modified xsi:type="dcterms:W3CDTF">2026-05-27T08:23:18Z</dcterms:modified>
  <cp:revision>13</cp:revision>
</cp:coreProperties>
</file>