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sz w:val="24"/>
        </w:rPr>
      </w:pPr>
      <w:r>
        <w:rPr>
          <w:rFonts w:hint="eastAsia" w:ascii="ＭＳ ゴシック" w:hAnsi="ＭＳ ゴシック" w:eastAsia="ＭＳ ゴシック"/>
          <w:spacing w:val="180"/>
          <w:sz w:val="32"/>
          <w:fitText w:val="1680" w:id="1"/>
        </w:rPr>
        <w:t>意見</w:t>
      </w:r>
      <w:r>
        <w:rPr>
          <w:rFonts w:hint="eastAsia" w:ascii="ＭＳ ゴシック" w:hAnsi="ＭＳ ゴシック" w:eastAsia="ＭＳ ゴシック"/>
          <w:sz w:val="32"/>
          <w:fitText w:val="1680" w:id="1"/>
        </w:rPr>
        <w:t>書</w:t>
      </w:r>
    </w:p>
    <w:p>
      <w:pPr>
        <w:pStyle w:val="0"/>
        <w:jc w:val="right"/>
        <w:rPr>
          <w:rFonts w:hint="eastAsia" w:ascii="ＭＳ 明朝" w:hAnsi="ＭＳ 明朝" w:eastAsia="ＭＳ 明朝"/>
          <w:sz w:val="24"/>
        </w:rPr>
      </w:pPr>
      <w:r>
        <w:rPr>
          <w:rFonts w:hint="eastAsia" w:ascii="ＭＳ 明朝" w:hAnsi="ＭＳ 明朝" w:eastAsia="ＭＳ 明朝"/>
          <w:sz w:val="24"/>
        </w:rPr>
        <w:t>令和　　年　　月　　日</w:t>
      </w:r>
    </w:p>
    <w:p>
      <w:pPr>
        <w:pStyle w:val="0"/>
        <w:jc w:val="right"/>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（宛先）</w:t>
      </w:r>
      <w:r>
        <w:rPr>
          <w:rFonts w:hint="eastAsia" w:ascii="ＭＳ 明朝" w:hAnsi="ＭＳ 明朝" w:eastAsia="ＭＳ 明朝"/>
          <w:spacing w:val="160"/>
          <w:sz w:val="24"/>
          <w:fitText w:val="1920" w:id="2"/>
        </w:rPr>
        <w:t>春日市</w:t>
      </w:r>
      <w:r>
        <w:rPr>
          <w:rFonts w:hint="eastAsia" w:ascii="ＭＳ 明朝" w:hAnsi="ＭＳ 明朝" w:eastAsia="ＭＳ 明朝"/>
          <w:sz w:val="24"/>
          <w:fitText w:val="1920" w:id="2"/>
        </w:rPr>
        <w:t>長</w:t>
      </w:r>
    </w:p>
    <w:p>
      <w:pPr>
        <w:pStyle w:val="0"/>
        <w:rPr>
          <w:rFonts w:hint="eastAsia" w:ascii="ＭＳ 明朝" w:hAnsi="ＭＳ 明朝" w:eastAsia="ＭＳ 明朝"/>
          <w:sz w:val="24"/>
        </w:rPr>
      </w:pPr>
    </w:p>
    <w:p>
      <w:pPr>
        <w:pStyle w:val="0"/>
        <w:spacing w:before="180" w:beforeLines="50" w:beforeAutospacing="0"/>
        <w:jc w:val="right"/>
        <w:rPr>
          <w:rFonts w:hint="eastAsia" w:ascii="ＭＳ 明朝" w:hAnsi="ＭＳ 明朝" w:eastAsia="ＭＳ 明朝"/>
          <w:sz w:val="24"/>
        </w:rPr>
      </w:pPr>
      <w:r>
        <w:rPr>
          <w:rFonts w:hint="eastAsia" w:ascii="ＭＳ 明朝" w:hAnsi="ＭＳ 明朝" w:eastAsia="ＭＳ 明朝"/>
          <w:i w:val="0"/>
          <w:spacing w:val="120"/>
          <w:sz w:val="24"/>
          <w:u w:val="single" w:color="auto"/>
          <w:fitText w:val="720" w:id="3"/>
        </w:rPr>
        <w:t>住</w:t>
      </w:r>
      <w:r>
        <w:rPr>
          <w:rFonts w:hint="eastAsia" w:ascii="ＭＳ 明朝" w:hAnsi="ＭＳ 明朝" w:eastAsia="ＭＳ 明朝"/>
          <w:i w:val="0"/>
          <w:sz w:val="24"/>
          <w:u w:val="single" w:color="auto"/>
          <w:fitText w:val="720" w:id="3"/>
        </w:rPr>
        <w:t>所</w:t>
      </w:r>
      <w:r>
        <w:rPr>
          <w:rFonts w:hint="eastAsia" w:ascii="ＭＳ 明朝" w:hAnsi="ＭＳ 明朝" w:eastAsia="ＭＳ 明朝"/>
          <w:i w:val="0"/>
          <w:sz w:val="24"/>
          <w:u w:val="single" w:color="auto"/>
        </w:rPr>
        <w:tab/>
      </w:r>
      <w:r>
        <w:rPr>
          <w:rFonts w:hint="eastAsia" w:ascii="ＭＳ 明朝" w:hAnsi="ＭＳ 明朝" w:eastAsia="ＭＳ 明朝"/>
          <w:i w:val="0"/>
          <w:sz w:val="24"/>
          <w:u w:val="single" w:color="auto"/>
        </w:rPr>
        <w:tab/>
      </w:r>
      <w:r>
        <w:rPr>
          <w:rFonts w:hint="eastAsia" w:ascii="ＭＳ 明朝" w:hAnsi="ＭＳ 明朝" w:eastAsia="ＭＳ 明朝"/>
          <w:i w:val="0"/>
          <w:sz w:val="24"/>
          <w:u w:val="single" w:color="auto"/>
        </w:rPr>
        <w:tab/>
      </w:r>
      <w:r>
        <w:rPr>
          <w:rFonts w:hint="eastAsia" w:ascii="ＭＳ 明朝" w:hAnsi="ＭＳ 明朝" w:eastAsia="ＭＳ 明朝"/>
          <w:i w:val="0"/>
          <w:sz w:val="24"/>
          <w:u w:val="single" w:color="auto"/>
        </w:rPr>
        <w:tab/>
      </w:r>
      <w:r>
        <w:rPr>
          <w:rFonts w:hint="eastAsia" w:ascii="ＭＳ 明朝" w:hAnsi="ＭＳ 明朝" w:eastAsia="ＭＳ 明朝"/>
          <w:i w:val="0"/>
          <w:sz w:val="24"/>
          <w:u w:val="single" w:color="auto"/>
        </w:rPr>
        <w:tab/>
      </w:r>
    </w:p>
    <w:p>
      <w:pPr>
        <w:pStyle w:val="0"/>
        <w:wordWrap w:val="0"/>
        <w:jc w:val="right"/>
        <w:rPr>
          <w:rFonts w:hint="eastAsia" w:ascii="ＭＳ 明朝" w:hAnsi="ＭＳ 明朝" w:eastAsia="ＭＳ 明朝"/>
          <w:sz w:val="24"/>
        </w:rPr>
      </w:pPr>
      <w:r>
        <w:rPr>
          <w:rFonts w:hint="eastAsia" w:ascii="ＭＳ 明朝" w:hAnsi="ＭＳ 明朝" w:eastAsia="ＭＳ 明朝"/>
          <w:sz w:val="14"/>
        </w:rPr>
        <w:t xml:space="preserve">  </w:t>
      </w:r>
      <w:r>
        <w:rPr>
          <w:rFonts w:hint="eastAsia" w:ascii="ＭＳ 明朝" w:hAnsi="ＭＳ 明朝" w:eastAsia="ＭＳ 明朝"/>
          <w:sz w:val="14"/>
        </w:rPr>
        <w:t>（ふりがな）</w:t>
      </w:r>
      <w:r>
        <w:rPr>
          <w:rFonts w:hint="eastAsia" w:ascii="ＭＳ 明朝" w:hAnsi="ＭＳ 明朝" w:eastAsia="ＭＳ 明朝"/>
          <w:sz w:val="18"/>
        </w:rPr>
        <w:t>　　　　　　　</w:t>
      </w:r>
      <w:r>
        <w:rPr>
          <w:rFonts w:hint="eastAsia" w:ascii="ＭＳ 明朝" w:hAnsi="ＭＳ 明朝" w:eastAsia="ＭＳ 明朝"/>
          <w:sz w:val="18"/>
        </w:rPr>
        <w:tab/>
      </w:r>
      <w:r>
        <w:rPr>
          <w:rFonts w:hint="eastAsia" w:ascii="ＭＳ 明朝" w:hAnsi="ＭＳ 明朝" w:eastAsia="ＭＳ 明朝"/>
          <w:sz w:val="18"/>
        </w:rPr>
        <w:tab/>
      </w:r>
      <w:r>
        <w:rPr>
          <w:rFonts w:hint="eastAsia" w:ascii="ＭＳ 明朝" w:hAnsi="ＭＳ 明朝" w:eastAsia="ＭＳ 明朝"/>
          <w:sz w:val="18"/>
        </w:rPr>
        <w:t>　</w:t>
      </w:r>
      <w:r>
        <w:rPr>
          <w:rFonts w:hint="eastAsia" w:ascii="ＭＳ 明朝" w:hAnsi="ＭＳ 明朝" w:eastAsia="ＭＳ 明朝"/>
          <w:sz w:val="18"/>
        </w:rPr>
        <w:tab/>
      </w:r>
      <w:r>
        <w:rPr>
          <w:rFonts w:hint="eastAsia" w:ascii="ＭＳ 明朝" w:hAnsi="ＭＳ 明朝" w:eastAsia="ＭＳ 明朝"/>
          <w:sz w:val="24"/>
        </w:rPr>
        <w:t>　</w:t>
      </w:r>
    </w:p>
    <w:p>
      <w:pPr>
        <w:pStyle w:val="0"/>
        <w:jc w:val="right"/>
        <w:rPr>
          <w:rFonts w:hint="eastAsia" w:ascii="ＭＳ 明朝" w:hAnsi="ＭＳ 明朝" w:eastAsia="ＭＳ 明朝"/>
          <w:sz w:val="24"/>
        </w:rPr>
      </w:pPr>
      <w:r>
        <w:rPr>
          <w:rFonts w:hint="eastAsia" w:ascii="ＭＳ 明朝" w:hAnsi="ＭＳ 明朝" w:eastAsia="ＭＳ 明朝"/>
          <w:spacing w:val="120"/>
          <w:sz w:val="24"/>
          <w:u w:val="single" w:color="auto"/>
          <w:fitText w:val="720" w:id="4"/>
        </w:rPr>
        <w:t>氏</w:t>
      </w:r>
      <w:r>
        <w:rPr>
          <w:rFonts w:hint="eastAsia" w:ascii="ＭＳ 明朝" w:hAnsi="ＭＳ 明朝" w:eastAsia="ＭＳ 明朝"/>
          <w:sz w:val="24"/>
          <w:u w:val="single" w:color="auto"/>
          <w:fitText w:val="720" w:id="4"/>
        </w:rPr>
        <w:t>名</w:t>
      </w:r>
      <w:r>
        <w:rPr>
          <w:rFonts w:hint="eastAsia" w:ascii="ＭＳ 明朝" w:hAnsi="ＭＳ 明朝" w:eastAsia="ＭＳ 明朝"/>
          <w:sz w:val="24"/>
          <w:u w:val="single" w:color="auto"/>
        </w:rPr>
        <w:tab/>
      </w:r>
      <w:r>
        <w:rPr>
          <w:rFonts w:hint="eastAsia" w:ascii="ＭＳ 明朝" w:hAnsi="ＭＳ 明朝" w:eastAsia="ＭＳ 明朝"/>
          <w:sz w:val="24"/>
          <w:u w:val="single" w:color="auto"/>
        </w:rPr>
        <w:tab/>
      </w:r>
      <w:r>
        <w:rPr>
          <w:rFonts w:hint="eastAsia" w:ascii="ＭＳ 明朝" w:hAnsi="ＭＳ 明朝" w:eastAsia="ＭＳ 明朝"/>
          <w:sz w:val="24"/>
          <w:u w:val="single" w:color="auto"/>
        </w:rPr>
        <w:tab/>
      </w:r>
      <w:r>
        <w:rPr>
          <w:rFonts w:hint="eastAsia" w:ascii="ＭＳ 明朝" w:hAnsi="ＭＳ 明朝" w:eastAsia="ＭＳ 明朝"/>
          <w:sz w:val="24"/>
          <w:u w:val="single" w:color="auto"/>
        </w:rPr>
        <w:tab/>
      </w:r>
      <w:r>
        <w:rPr>
          <w:rFonts w:hint="eastAsia" w:ascii="ＭＳ 明朝" w:hAnsi="ＭＳ 明朝" w:eastAsia="ＭＳ 明朝"/>
          <w:sz w:val="24"/>
          <w:u w:val="single" w:color="auto"/>
        </w:rPr>
        <w:tab/>
      </w:r>
    </w:p>
    <w:p>
      <w:pPr>
        <w:pStyle w:val="0"/>
        <w:spacing w:before="360" w:beforeLines="100" w:beforeAutospacing="0"/>
        <w:jc w:val="right"/>
        <w:rPr>
          <w:rFonts w:hint="eastAsia" w:ascii="ＭＳ 明朝" w:hAnsi="ＭＳ 明朝" w:eastAsia="ＭＳ 明朝"/>
          <w:sz w:val="24"/>
        </w:rPr>
      </w:pPr>
      <w:r>
        <w:rPr>
          <w:rFonts w:hint="eastAsia" w:ascii="ＭＳ 明朝" w:hAnsi="ＭＳ 明朝" w:eastAsia="ＭＳ 明朝"/>
          <w:sz w:val="24"/>
          <w:u w:val="single" w:color="auto"/>
        </w:rPr>
        <w:t>電話番号</w:t>
      </w:r>
      <w:r>
        <w:rPr>
          <w:rFonts w:hint="eastAsia" w:ascii="ＭＳ 明朝" w:hAnsi="ＭＳ 明朝" w:eastAsia="ＭＳ 明朝"/>
          <w:sz w:val="24"/>
          <w:u w:val="single" w:color="auto"/>
        </w:rPr>
        <w:tab/>
      </w:r>
      <w:r>
        <w:rPr>
          <w:rFonts w:hint="eastAsia" w:ascii="ＭＳ 明朝" w:hAnsi="ＭＳ 明朝" w:eastAsia="ＭＳ 明朝"/>
          <w:sz w:val="24"/>
          <w:u w:val="single" w:color="auto"/>
        </w:rPr>
        <w:tab/>
      </w:r>
      <w:r>
        <w:rPr>
          <w:rFonts w:hint="eastAsia" w:ascii="ＭＳ 明朝" w:hAnsi="ＭＳ 明朝" w:eastAsia="ＭＳ 明朝"/>
          <w:sz w:val="24"/>
          <w:u w:val="single" w:color="auto"/>
        </w:rPr>
        <w:t>　</w:t>
      </w:r>
      <w:r>
        <w:rPr>
          <w:rFonts w:hint="eastAsia" w:ascii="ＭＳ 明朝" w:hAnsi="ＭＳ 明朝" w:eastAsia="ＭＳ 明朝"/>
          <w:sz w:val="24"/>
          <w:u w:val="single" w:color="auto"/>
        </w:rPr>
        <w:tab/>
      </w:r>
      <w:r>
        <w:rPr>
          <w:rFonts w:hint="eastAsia" w:ascii="ＭＳ 明朝" w:hAnsi="ＭＳ 明朝" w:eastAsia="ＭＳ 明朝"/>
          <w:sz w:val="24"/>
          <w:u w:val="single" w:color="auto"/>
        </w:rPr>
        <w:tab/>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福岡広域都市計画西鉄春日原駅周辺地区地区計画の変更に係る原案に関し、下記のとおり意見を述べます。</w:t>
      </w: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記</w:t>
      </w:r>
    </w:p>
    <w:p>
      <w:pPr>
        <w:pStyle w:val="0"/>
        <w:jc w:val="center"/>
        <w:rPr>
          <w:rFonts w:hint="eastAsia" w:ascii="ＭＳ 明朝" w:hAnsi="ＭＳ 明朝" w:eastAsia="ＭＳ 明朝"/>
          <w:sz w:val="24"/>
        </w:rPr>
      </w:pPr>
    </w:p>
    <w:p>
      <w:pPr>
        <w:pStyle w:val="0"/>
        <w:spacing w:line="400" w:lineRule="exact"/>
        <w:rPr>
          <w:rFonts w:hint="eastAsia" w:ascii="ＭＳ 明朝" w:hAnsi="ＭＳ 明朝" w:eastAsia="ＭＳ 明朝"/>
          <w:sz w:val="24"/>
        </w:rPr>
      </w:pPr>
    </w:p>
    <w:p>
      <w:pPr>
        <w:pStyle w:val="0"/>
        <w:pBdr>
          <w:top w:val="single" w:color="auto" w:sz="4" w:space="1"/>
          <w:left w:val="none" w:color="auto" w:sz="0" w:space="0"/>
          <w:bottom w:val="single" w:color="auto" w:sz="4" w:space="1"/>
          <w:right w:val="none" w:color="auto" w:sz="0" w:space="0"/>
          <w:between w:val="single" w:color="auto" w:sz="4" w:space="1"/>
        </w:pBdr>
        <w:spacing w:line="400" w:lineRule="exact"/>
        <w:rPr>
          <w:rFonts w:hint="eastAsia" w:ascii="ＭＳ 明朝" w:hAnsi="ＭＳ 明朝" w:eastAsia="ＭＳ 明朝"/>
          <w:sz w:val="24"/>
        </w:rPr>
      </w:pPr>
    </w:p>
    <w:p>
      <w:pPr>
        <w:pStyle w:val="0"/>
        <w:pBdr>
          <w:top w:val="single" w:color="auto" w:sz="4" w:space="1"/>
          <w:left w:val="none" w:color="auto" w:sz="0" w:space="0"/>
          <w:bottom w:val="single" w:color="auto" w:sz="4" w:space="1"/>
          <w:right w:val="none" w:color="auto" w:sz="0" w:space="0"/>
          <w:between w:val="single" w:color="auto" w:sz="4" w:space="1"/>
        </w:pBdr>
        <w:spacing w:line="400" w:lineRule="exact"/>
        <w:rPr>
          <w:rFonts w:hint="eastAsia" w:ascii="ＭＳ 明朝" w:hAnsi="ＭＳ 明朝" w:eastAsia="ＭＳ 明朝"/>
          <w:sz w:val="24"/>
          <w:u w:val="single" w:color="auto"/>
        </w:rPr>
      </w:pPr>
    </w:p>
    <w:p>
      <w:pPr>
        <w:pStyle w:val="0"/>
        <w:pBdr>
          <w:top w:val="single" w:color="auto" w:sz="4" w:space="1"/>
          <w:left w:val="none" w:color="auto" w:sz="0" w:space="0"/>
          <w:bottom w:val="single" w:color="auto" w:sz="4" w:space="1"/>
          <w:right w:val="none" w:color="auto" w:sz="0" w:space="0"/>
          <w:between w:val="single" w:color="auto" w:sz="4" w:space="1"/>
        </w:pBdr>
        <w:spacing w:line="400" w:lineRule="exact"/>
        <w:rPr>
          <w:rFonts w:hint="eastAsia" w:ascii="ＭＳ 明朝" w:hAnsi="ＭＳ 明朝" w:eastAsia="ＭＳ 明朝"/>
          <w:sz w:val="24"/>
          <w:u w:val="single" w:color="auto"/>
        </w:rPr>
      </w:pPr>
    </w:p>
    <w:p>
      <w:pPr>
        <w:pStyle w:val="0"/>
        <w:pBdr>
          <w:top w:val="single" w:color="auto" w:sz="4" w:space="1"/>
          <w:left w:val="none" w:color="auto" w:sz="0" w:space="0"/>
          <w:bottom w:val="single" w:color="auto" w:sz="4" w:space="1"/>
          <w:right w:val="none" w:color="auto" w:sz="0" w:space="0"/>
          <w:between w:val="single" w:color="auto" w:sz="4" w:space="1"/>
        </w:pBdr>
        <w:spacing w:line="400" w:lineRule="exact"/>
        <w:rPr>
          <w:rFonts w:hint="eastAsia" w:ascii="ＭＳ 明朝" w:hAnsi="ＭＳ 明朝" w:eastAsia="ＭＳ 明朝"/>
          <w:sz w:val="24"/>
          <w:u w:val="single" w:color="auto"/>
        </w:rPr>
      </w:pPr>
    </w:p>
    <w:p>
      <w:pPr>
        <w:pStyle w:val="0"/>
        <w:pBdr>
          <w:top w:val="single" w:color="auto" w:sz="4" w:space="1"/>
          <w:left w:val="none" w:color="auto" w:sz="0" w:space="0"/>
          <w:bottom w:val="single" w:color="auto" w:sz="4" w:space="1"/>
          <w:right w:val="none" w:color="auto" w:sz="0" w:space="0"/>
          <w:between w:val="single" w:color="auto" w:sz="4" w:space="1"/>
        </w:pBdr>
        <w:spacing w:line="400" w:lineRule="exact"/>
        <w:rPr>
          <w:rFonts w:hint="eastAsia" w:ascii="ＭＳ 明朝" w:hAnsi="ＭＳ 明朝" w:eastAsia="ＭＳ 明朝"/>
          <w:sz w:val="24"/>
          <w:u w:val="single" w:color="auto"/>
        </w:rPr>
      </w:pPr>
    </w:p>
    <w:p>
      <w:pPr>
        <w:pStyle w:val="0"/>
        <w:pBdr>
          <w:top w:val="single" w:color="auto" w:sz="4" w:space="1"/>
          <w:left w:val="none" w:color="auto" w:sz="0" w:space="0"/>
          <w:bottom w:val="single" w:color="auto" w:sz="4" w:space="1"/>
          <w:right w:val="none" w:color="auto" w:sz="0" w:space="0"/>
          <w:between w:val="single" w:color="auto" w:sz="4" w:space="1"/>
        </w:pBdr>
        <w:spacing w:line="400" w:lineRule="exact"/>
        <w:rPr>
          <w:rFonts w:hint="eastAsia" w:ascii="ＭＳ 明朝" w:hAnsi="ＭＳ 明朝" w:eastAsia="ＭＳ 明朝"/>
          <w:sz w:val="24"/>
          <w:u w:val="single" w:color="auto"/>
        </w:rPr>
      </w:pPr>
    </w:p>
    <w:p>
      <w:pPr>
        <w:pStyle w:val="0"/>
        <w:pBdr>
          <w:top w:val="single" w:color="auto" w:sz="4" w:space="1"/>
          <w:left w:val="none" w:color="auto" w:sz="0" w:space="0"/>
          <w:bottom w:val="single" w:color="auto" w:sz="4" w:space="1"/>
          <w:right w:val="none" w:color="auto" w:sz="0" w:space="0"/>
          <w:between w:val="single" w:color="auto" w:sz="4" w:space="1"/>
        </w:pBdr>
        <w:spacing w:line="400" w:lineRule="exact"/>
        <w:rPr>
          <w:rFonts w:hint="eastAsia" w:ascii="ＭＳ 明朝" w:hAnsi="ＭＳ 明朝" w:eastAsia="ＭＳ 明朝"/>
          <w:sz w:val="24"/>
          <w:u w:val="single" w:color="auto"/>
        </w:rPr>
      </w:pPr>
    </w:p>
    <w:p>
      <w:pPr>
        <w:pStyle w:val="0"/>
        <w:pBdr>
          <w:top w:val="single" w:color="auto" w:sz="4" w:space="1"/>
          <w:left w:val="none" w:color="auto" w:sz="0" w:space="0"/>
          <w:bottom w:val="single" w:color="auto" w:sz="4" w:space="1"/>
          <w:right w:val="none" w:color="auto" w:sz="0" w:space="0"/>
          <w:between w:val="single" w:color="auto" w:sz="4" w:space="1"/>
        </w:pBdr>
        <w:spacing w:line="400" w:lineRule="exact"/>
        <w:rPr>
          <w:rFonts w:hint="eastAsia" w:ascii="ＭＳ 明朝" w:hAnsi="ＭＳ 明朝" w:eastAsia="ＭＳ 明朝"/>
          <w:sz w:val="24"/>
          <w:u w:val="single" w:color="auto"/>
        </w:rPr>
      </w:pPr>
    </w:p>
    <w:p>
      <w:pPr>
        <w:pStyle w:val="0"/>
        <w:pBdr>
          <w:top w:val="single" w:color="auto" w:sz="4" w:space="1"/>
          <w:left w:val="none" w:color="auto" w:sz="0" w:space="0"/>
          <w:bottom w:val="single" w:color="auto" w:sz="4" w:space="1"/>
          <w:right w:val="none" w:color="auto" w:sz="0" w:space="0"/>
          <w:between w:val="single" w:color="auto" w:sz="4" w:space="1"/>
        </w:pBdr>
        <w:spacing w:line="400" w:lineRule="exact"/>
        <w:rPr>
          <w:rFonts w:hint="eastAsia" w:ascii="ＭＳ 明朝" w:hAnsi="ＭＳ 明朝" w:eastAsia="ＭＳ 明朝"/>
          <w:sz w:val="24"/>
          <w:u w:val="single" w:color="auto"/>
        </w:rPr>
      </w:pPr>
    </w:p>
    <w:p>
      <w:pPr>
        <w:pStyle w:val="0"/>
        <w:pBdr>
          <w:top w:val="single" w:color="auto" w:sz="4" w:space="1"/>
          <w:left w:val="none" w:color="auto" w:sz="0" w:space="0"/>
          <w:bottom w:val="single" w:color="auto" w:sz="4" w:space="1"/>
          <w:right w:val="none" w:color="auto" w:sz="0" w:space="0"/>
          <w:between w:val="single" w:color="auto" w:sz="4" w:space="1"/>
        </w:pBdr>
        <w:spacing w:line="400" w:lineRule="exact"/>
        <w:rPr>
          <w:rFonts w:hint="eastAsia" w:ascii="ＭＳ 明朝" w:hAnsi="ＭＳ 明朝" w:eastAsia="ＭＳ 明朝"/>
          <w:sz w:val="24"/>
          <w:u w:val="single" w:color="auto"/>
        </w:rPr>
      </w:pPr>
    </w:p>
    <w:p>
      <w:pPr>
        <w:pStyle w:val="0"/>
        <w:pBdr>
          <w:top w:val="single" w:color="auto" w:sz="4" w:space="1"/>
          <w:left w:val="none" w:color="auto" w:sz="0" w:space="0"/>
          <w:bottom w:val="single" w:color="auto" w:sz="4" w:space="1"/>
          <w:right w:val="none" w:color="auto" w:sz="0" w:space="0"/>
          <w:between w:val="single" w:color="auto" w:sz="4" w:space="1"/>
        </w:pBdr>
        <w:spacing w:line="400" w:lineRule="exact"/>
        <w:rPr>
          <w:rFonts w:hint="eastAsia" w:ascii="ＭＳ 明朝" w:hAnsi="ＭＳ 明朝" w:eastAsia="ＭＳ 明朝"/>
          <w:sz w:val="24"/>
          <w:u w:val="single" w:color="auto"/>
        </w:rPr>
      </w:pPr>
    </w:p>
    <w:p>
      <w:pPr>
        <w:pStyle w:val="0"/>
        <w:pBdr>
          <w:top w:val="single" w:color="auto" w:sz="4" w:space="1"/>
          <w:left w:val="none" w:color="auto" w:sz="0" w:space="0"/>
          <w:bottom w:val="single" w:color="auto" w:sz="4" w:space="1"/>
          <w:right w:val="none" w:color="auto" w:sz="0" w:space="0"/>
          <w:between w:val="single" w:color="auto" w:sz="4" w:space="1"/>
        </w:pBdr>
        <w:spacing w:line="400" w:lineRule="exact"/>
        <w:rPr>
          <w:rFonts w:hint="eastAsia" w:ascii="ＭＳ 明朝" w:hAnsi="ＭＳ 明朝" w:eastAsia="ＭＳ 明朝"/>
          <w:sz w:val="24"/>
          <w:u w:val="single" w:color="auto"/>
        </w:rPr>
      </w:pPr>
    </w:p>
    <w:p>
      <w:pPr>
        <w:pStyle w:val="0"/>
        <w:pBdr>
          <w:top w:val="single" w:color="auto" w:sz="4" w:space="1"/>
          <w:left w:val="none" w:color="auto" w:sz="0" w:space="0"/>
          <w:bottom w:val="single" w:color="auto" w:sz="4" w:space="1"/>
          <w:right w:val="none" w:color="auto" w:sz="0" w:space="0"/>
          <w:between w:val="single" w:color="auto" w:sz="4" w:space="1"/>
        </w:pBdr>
        <w:spacing w:line="400" w:lineRule="exact"/>
        <w:rPr>
          <w:rFonts w:hint="eastAsia" w:ascii="ＭＳ 明朝" w:hAnsi="ＭＳ 明朝" w:eastAsia="ＭＳ 明朝"/>
          <w:sz w:val="24"/>
          <w:u w:val="single" w:color="auto"/>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-5715</wp:posOffset>
                </wp:positionH>
                <wp:positionV relativeFrom="paragraph">
                  <wp:posOffset>508000</wp:posOffset>
                </wp:positionV>
                <wp:extent cx="5753100" cy="111252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753100" cy="1112520"/>
                        </a:xfrm>
                        <a:prstGeom prst="rect">
                          <a:avLst/>
                        </a:prstGeom>
                        <a:solidFill>
                          <a:srgbClr val="FFFFFF"/>
                        </a:solidFill>
                        <a:ln w="1270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17"/>
                              <w:numPr>
                                <w:numId w:val="0"/>
                              </w:numPr>
                              <w:spacing w:line="320" w:lineRule="exact"/>
                              <w:ind w:left="0" w:leftChars="0" w:firstLine="220" w:firstLineChars="100"/>
                              <w:rPr>
                                <w:rFonts w:hint="eastAsia"/>
                                <w:sz w:val="22"/>
                              </w:rPr>
                            </w:pPr>
                            <w:r>
                              <w:rPr>
                                <w:rFonts w:hint="eastAsia"/>
                                <w:sz w:val="22"/>
                              </w:rPr>
                              <w:t>１　意見はできるだけ箇条書きにし、その理由について具体的にお書きください。</w:t>
                            </w:r>
                          </w:p>
                          <w:p>
                            <w:pPr>
                              <w:pStyle w:val="17"/>
                              <w:numPr>
                                <w:numId w:val="0"/>
                              </w:numPr>
                              <w:spacing w:line="320" w:lineRule="exact"/>
                              <w:ind w:left="0" w:leftChars="0" w:firstLine="220" w:firstLineChars="100"/>
                              <w:rPr>
                                <w:rFonts w:hint="eastAsia"/>
                                <w:sz w:val="22"/>
                              </w:rPr>
                            </w:pPr>
                            <w:r>
                              <w:rPr>
                                <w:rFonts w:hint="eastAsia"/>
                                <w:sz w:val="22"/>
                              </w:rPr>
                              <w:t>２　この意見書は、令和８年７月２４</w:t>
                            </w:r>
                            <w:bookmarkStart w:id="0" w:name="_GoBack"/>
                            <w:bookmarkEnd w:id="0"/>
                            <w:r>
                              <w:rPr>
                                <w:rFonts w:hint="eastAsia"/>
                                <w:sz w:val="22"/>
                              </w:rPr>
                              <w:t>日までに春日市都市整備部都市計画課</w:t>
                            </w:r>
                          </w:p>
                          <w:p>
                            <w:pPr>
                              <w:pStyle w:val="17"/>
                              <w:numPr>
                                <w:numId w:val="0"/>
                              </w:numPr>
                              <w:spacing w:line="320" w:lineRule="exact"/>
                              <w:ind w:leftChars="0" w:firstLineChars="0"/>
                              <w:rPr>
                                <w:rFonts w:hint="eastAsia"/>
                                <w:sz w:val="22"/>
                              </w:rPr>
                            </w:pPr>
                            <w:r>
                              <w:rPr>
                                <w:rFonts w:hint="eastAsia"/>
                                <w:sz w:val="22"/>
                              </w:rPr>
                              <w:t>　（〒</w:t>
                            </w:r>
                            <w:r>
                              <w:rPr>
                                <w:rFonts w:hint="eastAsia"/>
                                <w:sz w:val="22"/>
                              </w:rPr>
                              <w:t>816</w:t>
                            </w:r>
                            <w:r>
                              <w:rPr>
                                <w:rFonts w:hint="eastAsia"/>
                                <w:sz w:val="22"/>
                              </w:rPr>
                              <w:t>－</w:t>
                            </w:r>
                            <w:r>
                              <w:rPr>
                                <w:rFonts w:hint="eastAsia"/>
                                <w:sz w:val="22"/>
                              </w:rPr>
                              <w:t>8501</w:t>
                            </w:r>
                            <w:r>
                              <w:rPr>
                                <w:rFonts w:hint="eastAsia"/>
                                <w:sz w:val="22"/>
                              </w:rPr>
                              <w:t>春日市原町３丁目１番地５）へ提出してください。</w:t>
                            </w:r>
                          </w:p>
                          <w:p>
                            <w:pPr>
                              <w:pStyle w:val="17"/>
                              <w:numPr>
                                <w:numId w:val="0"/>
                              </w:numPr>
                              <w:spacing w:line="320" w:lineRule="exact"/>
                              <w:ind w:left="0" w:leftChars="0" w:hanging="660" w:hangingChars="300"/>
                              <w:rPr>
                                <w:rFonts w:hint="eastAsia"/>
                                <w:sz w:val="22"/>
                              </w:rPr>
                            </w:pPr>
                            <w:r>
                              <w:rPr>
                                <w:rFonts w:hint="eastAsia"/>
                                <w:sz w:val="22"/>
                              </w:rPr>
                              <w:t>　３　不明の点は、春日市都市整備部都市計画課（電話</w:t>
                            </w:r>
                            <w:r>
                              <w:rPr>
                                <w:rFonts w:hint="eastAsia"/>
                                <w:sz w:val="22"/>
                              </w:rPr>
                              <w:t>092-584-1111</w:t>
                            </w:r>
                            <w:r>
                              <w:rPr>
                                <w:rFonts w:hint="eastAsia"/>
                                <w:sz w:val="22"/>
                              </w:rPr>
                              <w:t>）までお問い合わせください。</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40pt;mso-position-vertical-relative:text;mso-position-horizontal-relative:text;v-text-anchor:middle;position:absolute;height:87.6pt;mso-wrap-distance-top:0pt;width:453pt;mso-wrap-distance-left:5.65pt;margin-left:-0.45pt;z-index:2;" o:spid="_x0000_s1026" o:allowincell="t" o:allowoverlap="t" filled="t" fillcolor="#ffffff" stroked="t" strokecolor="#000000" strokeweight="1pt" o:spt="202" type="#_x0000_t202">
                <v:fill/>
                <v:stroke linestyle="single" filltype="solid"/>
                <v:textbox style="layout-flow:horizontal;" inset="2.0637499999999998mm,0.24694444444444438mm,2.0637499999999998mm,0.24694444444444438mm">
                  <w:txbxContent>
                    <w:p>
                      <w:pPr>
                        <w:pStyle w:val="17"/>
                        <w:numPr>
                          <w:numId w:val="0"/>
                        </w:numPr>
                        <w:spacing w:line="320" w:lineRule="exact"/>
                        <w:ind w:left="0" w:leftChars="0" w:firstLine="220" w:firstLineChars="100"/>
                        <w:rPr>
                          <w:rFonts w:hint="eastAsia"/>
                          <w:sz w:val="22"/>
                        </w:rPr>
                      </w:pPr>
                      <w:r>
                        <w:rPr>
                          <w:rFonts w:hint="eastAsia"/>
                          <w:sz w:val="22"/>
                        </w:rPr>
                        <w:t>１　意見はできるだけ箇条書きにし、その理由について具体的にお書きください。</w:t>
                      </w:r>
                    </w:p>
                    <w:p>
                      <w:pPr>
                        <w:pStyle w:val="17"/>
                        <w:numPr>
                          <w:numId w:val="0"/>
                        </w:numPr>
                        <w:spacing w:line="320" w:lineRule="exact"/>
                        <w:ind w:left="0" w:leftChars="0" w:firstLine="220" w:firstLineChars="100"/>
                        <w:rPr>
                          <w:rFonts w:hint="eastAsia"/>
                          <w:sz w:val="22"/>
                        </w:rPr>
                      </w:pPr>
                      <w:r>
                        <w:rPr>
                          <w:rFonts w:hint="eastAsia"/>
                          <w:sz w:val="22"/>
                        </w:rPr>
                        <w:t>２　この意見書は、令和８年７月２４</w:t>
                      </w:r>
                      <w:bookmarkStart w:id="1" w:name="_GoBack"/>
                      <w:bookmarkEnd w:id="1"/>
                      <w:r>
                        <w:rPr>
                          <w:rFonts w:hint="eastAsia"/>
                          <w:sz w:val="22"/>
                        </w:rPr>
                        <w:t>日までに春日市都市整備部都市計画課</w:t>
                      </w:r>
                    </w:p>
                    <w:p>
                      <w:pPr>
                        <w:pStyle w:val="17"/>
                        <w:numPr>
                          <w:numId w:val="0"/>
                        </w:numPr>
                        <w:spacing w:line="320" w:lineRule="exact"/>
                        <w:ind w:leftChars="0" w:firstLineChars="0"/>
                        <w:rPr>
                          <w:rFonts w:hint="eastAsia"/>
                          <w:sz w:val="22"/>
                        </w:rPr>
                      </w:pPr>
                      <w:r>
                        <w:rPr>
                          <w:rFonts w:hint="eastAsia"/>
                          <w:sz w:val="22"/>
                        </w:rPr>
                        <w:t>　（〒</w:t>
                      </w:r>
                      <w:r>
                        <w:rPr>
                          <w:rFonts w:hint="eastAsia"/>
                          <w:sz w:val="22"/>
                        </w:rPr>
                        <w:t>816</w:t>
                      </w:r>
                      <w:r>
                        <w:rPr>
                          <w:rFonts w:hint="eastAsia"/>
                          <w:sz w:val="22"/>
                        </w:rPr>
                        <w:t>－</w:t>
                      </w:r>
                      <w:r>
                        <w:rPr>
                          <w:rFonts w:hint="eastAsia"/>
                          <w:sz w:val="22"/>
                        </w:rPr>
                        <w:t>8501</w:t>
                      </w:r>
                      <w:r>
                        <w:rPr>
                          <w:rFonts w:hint="eastAsia"/>
                          <w:sz w:val="22"/>
                        </w:rPr>
                        <w:t>春日市原町３丁目１番地５）へ提出してください。</w:t>
                      </w:r>
                    </w:p>
                    <w:p>
                      <w:pPr>
                        <w:pStyle w:val="17"/>
                        <w:numPr>
                          <w:numId w:val="0"/>
                        </w:numPr>
                        <w:spacing w:line="320" w:lineRule="exact"/>
                        <w:ind w:left="0" w:leftChars="0" w:hanging="660" w:hangingChars="300"/>
                        <w:rPr>
                          <w:rFonts w:hint="eastAsia"/>
                          <w:sz w:val="22"/>
                        </w:rPr>
                      </w:pPr>
                      <w:r>
                        <w:rPr>
                          <w:rFonts w:hint="eastAsia"/>
                          <w:sz w:val="22"/>
                        </w:rPr>
                        <w:t>　３　不明の点は、春日市都市整備部都市計画課（電話</w:t>
                      </w:r>
                      <w:r>
                        <w:rPr>
                          <w:rFonts w:hint="eastAsia"/>
                          <w:sz w:val="22"/>
                        </w:rPr>
                        <w:t>092-584-1111</w:t>
                      </w:r>
                      <w:r>
                        <w:rPr>
                          <w:rFonts w:hint="eastAsia"/>
                          <w:sz w:val="22"/>
                        </w:rPr>
                        <w:t>）までお問い合わせください。</w:t>
                      </w:r>
                    </w:p>
                  </w:txbxContent>
                </v:textbox>
                <v:imagedata o:title=""/>
                <w10:wrap type="none" anchorx="text" anchory="text"/>
              </v:shape>
            </w:pict>
          </mc:Fallback>
        </mc:AlternateContent>
      </w:r>
    </w:p>
    <w:sectPr>
      <w:pgSz w:w="11906" w:h="16838"/>
      <w:pgMar w:top="1134" w:right="1417" w:bottom="1134"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ＤＦ特太ゴシック体">
    <w:panose1 w:val="00000000000000000000"/>
    <w:charset w:val="80"/>
    <w:family w:val="modern"/>
    <w:notTrueType/>
    <w:pitch w:val="fixed"/>
    <w:sig w:usb0="00000000" w:usb1="00000000" w:usb2="00000000" w:usb3="00000000" w:csb0="01008200" w:csb1="00000000"/>
  </w:font>
  <w:font w:name="AR P顏眞楷書体H">
    <w:panose1 w:val="00000000000000000000"/>
    <w:charset w:val="80"/>
    <w:family w:val="script"/>
    <w:notTrueType/>
    <w:pitch w:val="variable"/>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ind w:left="400" w:leftChars="40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1</Pages>
  <Words>3</Words>
  <Characters>230</Characters>
  <Application>JUST Note</Application>
  <Lines>35</Lines>
  <Paragraphs>13</Paragraphs>
  <CharactersWithSpaces>270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武本 高明</dc:creator>
  <cp:lastModifiedBy>武本 高明</cp:lastModifiedBy>
  <cp:lastPrinted>2025-01-30T03:02:15Z</cp:lastPrinted>
  <dcterms:created xsi:type="dcterms:W3CDTF">2024-08-27T00:13:00Z</dcterms:created>
  <dcterms:modified xsi:type="dcterms:W3CDTF">2026-06-01T08:16:51Z</dcterms:modified>
  <cp:revision>5</cp:revision>
</cp:coreProperties>
</file>