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ind w:firstLine="275"/>
        <w:jc w:val="center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b w:val="1"/>
          <w:kern w:val="0"/>
          <w:sz w:val="28"/>
        </w:rPr>
        <w:t>児童通所支援事業所　事業計画書</w:t>
      </w:r>
    </w:p>
    <w:p>
      <w:pPr>
        <w:pStyle w:val="0"/>
        <w:snapToGrid w:val="0"/>
        <w:rPr>
          <w:rFonts w:hint="eastAsia" w:ascii="UD デジタル 教科書体 N-R" w:hAnsi="UD デジタル 教科書体 N-R" w:eastAsia="UD デジタル 教科書体 N-R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提出日：　　</w:t>
      </w:r>
      <w:r>
        <w:rPr>
          <w:rFonts w:hint="eastAsia" w:ascii="UD デジタル 教科書体 N-R" w:hAnsi="UD デジタル 教科書体 N-R" w:eastAsia="UD デジタル 教科書体 N-R"/>
        </w:rPr>
        <w:t>　　年　　月　　日</w:t>
      </w:r>
    </w:p>
    <w:p>
      <w:pPr>
        <w:pStyle w:val="0"/>
        <w:snapToGrid w:val="0"/>
        <w:ind w:left="720"/>
        <w:rPr>
          <w:rFonts w:hint="eastAsia" w:ascii="UD デジタル 教科書体 N-R" w:hAnsi="UD デジタル 教科書体 N-R" w:eastAsia="UD デジタル 教科書体 N-R"/>
          <w:sz w:val="24"/>
        </w:rPr>
      </w:pPr>
    </w:p>
    <w:p>
      <w:pPr>
        <w:pStyle w:val="0"/>
        <w:snapToGrid w:val="0"/>
        <w:ind w:left="359" w:firstLine="24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下記内容について、法人の意思決定がなされており、事業内容について相違ないことを誓約いたします。</w:t>
      </w:r>
    </w:p>
    <w:p>
      <w:pPr>
        <w:pStyle w:val="0"/>
        <w:snapToGrid w:val="0"/>
        <w:ind w:firstLine="4860"/>
        <w:rPr>
          <w:rFonts w:hint="default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代表者氏名　　　　　　　　　　　</w:t>
      </w:r>
    </w:p>
    <w:p>
      <w:pPr>
        <w:pStyle w:val="0"/>
        <w:snapToGrid w:val="0"/>
        <w:ind w:firstLine="4800" w:firstLineChars="24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（記名捺印もしくは直筆署名）</w:t>
      </w:r>
    </w:p>
    <w:tbl>
      <w:tblPr>
        <w:tblStyle w:val="11"/>
        <w:tblpPr w:leftFromText="0" w:rightFromText="0" w:topFromText="0" w:bottomFromText="0" w:vertAnchor="text" w:horzAnchor="margin" w:tblpX="154" w:tblpY="102"/>
        <w:tblOverlap w:val="never"/>
        <w:tblW w:w="0" w:type="auto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340"/>
        <w:gridCol w:w="1800"/>
        <w:gridCol w:w="5580"/>
      </w:tblGrid>
      <w:tr>
        <w:trPr>
          <w:trHeight w:val="618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担当者名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30" w:hRule="atLeast"/>
        </w:trPr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連絡先</w:t>
            </w:r>
          </w:p>
        </w:tc>
        <w:tc>
          <w:tcPr>
            <w:tcW w:w="1800" w:type="dxa"/>
            <w:tcBorders>
              <w:top w:val="single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電話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30" w:hRule="atLeast"/>
        </w:trPr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ＦＡＸ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30" w:hRule="atLeast"/>
        </w:trPr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メールアドレス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883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文書送付先住所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〒　　　－　　　　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03" w:hRule="atLeast"/>
        </w:trPr>
        <w:tc>
          <w:tcPr>
            <w:tcW w:w="2340" w:type="dxa"/>
            <w:vMerge w:val="restart"/>
            <w:tcBorders>
              <w:top w:val="double" w:color="auto" w:sz="4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１　設置主体等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（予定の場合はその内容）</w:t>
            </w:r>
          </w:p>
        </w:tc>
        <w:tc>
          <w:tcPr>
            <w:tcW w:w="1800" w:type="dxa"/>
            <w:tcBorders>
              <w:top w:val="double" w:color="auto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20"/>
                <w:kern w:val="0"/>
                <w:sz w:val="24"/>
              </w:rPr>
              <w:t>法人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名</w:t>
            </w:r>
          </w:p>
        </w:tc>
        <w:tc>
          <w:tcPr>
            <w:tcW w:w="5580" w:type="dxa"/>
            <w:tcBorders>
              <w:top w:val="double" w:color="auto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みんなの文字ゴTTp-R" w:hAnsi="みんなの文字ゴTTp-R" w:eastAsia="みんなの文字ゴTTp-R"/>
                <w:sz w:val="22"/>
              </w:rPr>
            </w:pPr>
          </w:p>
        </w:tc>
        <w:tc>
          <w:tcPr>
            <w:tcW w:w="1800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20"/>
                <w:kern w:val="0"/>
                <w:sz w:val="24"/>
              </w:rPr>
              <w:t>所在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地</w:t>
            </w:r>
          </w:p>
        </w:tc>
        <w:tc>
          <w:tcPr>
            <w:tcW w:w="558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〒　　　－　　　　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みんなの文字ゴTTp-R" w:hAnsi="みんなの文字ゴTTp-R" w:eastAsia="みんなの文字ゴTTp-R"/>
                <w:sz w:val="22"/>
              </w:rPr>
            </w:pPr>
          </w:p>
        </w:tc>
        <w:tc>
          <w:tcPr>
            <w:tcW w:w="1800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設立年月日</w:t>
            </w:r>
          </w:p>
        </w:tc>
        <w:tc>
          <w:tcPr>
            <w:tcW w:w="558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473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みんなの文字ゴTTp-R" w:hAnsi="みんなの文字ゴTTp-R" w:eastAsia="みんなの文字ゴTTp-R"/>
                <w:sz w:val="22"/>
              </w:rPr>
            </w:pPr>
          </w:p>
        </w:tc>
        <w:tc>
          <w:tcPr>
            <w:tcW w:w="1800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"/>
                <w:kern w:val="0"/>
                <w:sz w:val="24"/>
              </w:rPr>
              <w:t>代表者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名</w:t>
            </w:r>
          </w:p>
        </w:tc>
        <w:tc>
          <w:tcPr>
            <w:tcW w:w="558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みんなの文字ゴTTp-R" w:hAnsi="みんなの文字ゴTTp-R" w:eastAsia="みんなの文字ゴTTp-R"/>
                <w:sz w:val="22"/>
              </w:rPr>
            </w:pPr>
          </w:p>
        </w:tc>
        <w:tc>
          <w:tcPr>
            <w:tcW w:w="1800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代表者職名</w:t>
            </w:r>
          </w:p>
        </w:tc>
        <w:tc>
          <w:tcPr>
            <w:tcW w:w="558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みんなの文字ゴTTp-R" w:hAnsi="みんなの文字ゴTTp-R" w:eastAsia="みんなの文字ゴTTp-R"/>
                <w:sz w:val="22"/>
              </w:rPr>
            </w:pPr>
          </w:p>
        </w:tc>
        <w:tc>
          <w:tcPr>
            <w:tcW w:w="1800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代表者住所</w:t>
            </w:r>
          </w:p>
        </w:tc>
        <w:tc>
          <w:tcPr>
            <w:tcW w:w="5580" w:type="dxa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tcBorders>
              <w:top w:val="dashed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20"/>
                <w:kern w:val="0"/>
                <w:sz w:val="24"/>
              </w:rPr>
              <w:t>連絡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先</w:t>
            </w:r>
          </w:p>
        </w:tc>
        <w:tc>
          <w:tcPr>
            <w:tcW w:w="5580" w:type="dxa"/>
            <w:tcBorders>
              <w:top w:val="none" w:color="auto" w:sz="0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57"/>
                <w:kern w:val="0"/>
                <w:sz w:val="22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pacing w:val="57"/>
                <w:kern w:val="0"/>
                <w:sz w:val="22"/>
              </w:rPr>
              <w:t>電話</w:t>
            </w:r>
            <w:r>
              <w:rPr>
                <w:rFonts w:hint="eastAsia" w:ascii="UD デジタル 教科書体 N-R" w:hAnsi="UD デジタル 教科書体 N-R" w:eastAsia="UD デジタル 教科書体 N-R"/>
                <w:spacing w:val="4"/>
                <w:kern w:val="0"/>
                <w:sz w:val="22"/>
              </w:rPr>
              <w:t>)</w:t>
            </w:r>
          </w:p>
        </w:tc>
      </w:tr>
      <w:tr>
        <w:trPr>
          <w:trHeight w:val="291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dashed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みんなの文字ゴTTp-R" w:hAnsi="みんなの文字ゴTTp-R" w:eastAsia="みんなの文字ゴTTp-R"/>
                <w:kern w:val="0"/>
                <w:sz w:val="24"/>
              </w:rPr>
            </w:pPr>
          </w:p>
        </w:tc>
        <w:tc>
          <w:tcPr>
            <w:tcW w:w="558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87"/>
                <w:kern w:val="0"/>
                <w:sz w:val="22"/>
              </w:rPr>
              <w:t>(Fax</w:t>
            </w:r>
            <w:r>
              <w:rPr>
                <w:rFonts w:hint="eastAsia" w:ascii="UD デジタル 教科書体 N-R" w:hAnsi="UD デジタル 教科書体 N-R" w:eastAsia="UD デジタル 教科書体 N-R"/>
                <w:spacing w:val="3"/>
                <w:kern w:val="0"/>
                <w:sz w:val="22"/>
              </w:rPr>
              <w:t>)</w:t>
            </w:r>
          </w:p>
        </w:tc>
      </w:tr>
      <w:tr>
        <w:trPr>
          <w:trHeight w:val="273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dashed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みんなの文字ゴTTp-R" w:hAnsi="みんなの文字ゴTTp-R" w:eastAsia="みんなの文字ゴTTp-R"/>
                <w:sz w:val="24"/>
              </w:rPr>
            </w:pPr>
          </w:p>
        </w:tc>
        <w:tc>
          <w:tcPr>
            <w:tcW w:w="558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2"/>
                <w:kern w:val="0"/>
                <w:sz w:val="22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pacing w:val="12"/>
                <w:kern w:val="0"/>
                <w:sz w:val="22"/>
              </w:rPr>
              <w:t>メール</w:t>
            </w:r>
            <w:r>
              <w:rPr>
                <w:rFonts w:hint="eastAsia" w:ascii="UD デジタル 教科書体 N-R" w:hAnsi="UD デジタル 教科書体 N-R" w:eastAsia="UD デジタル 教科書体 N-R"/>
                <w:spacing w:val="-35"/>
                <w:kern w:val="0"/>
                <w:sz w:val="22"/>
              </w:rPr>
              <w:t>)</w:t>
            </w:r>
          </w:p>
        </w:tc>
      </w:tr>
      <w:tr>
        <w:trPr>
          <w:trHeight w:val="783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２　事業所名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（※未定の場合は空白又は仮称で可）</w:t>
            </w:r>
          </w:p>
        </w:tc>
      </w:tr>
      <w:tr>
        <w:trPr>
          <w:trHeight w:val="44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20" w:hanging="22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３　事業計画書の</w:t>
            </w:r>
          </w:p>
          <w:p>
            <w:pPr>
              <w:pStyle w:val="0"/>
              <w:ind w:left="210" w:leftChars="100" w:firstLine="220" w:firstLineChars="1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提出理由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1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新規指定　　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定員の変更（増）</w:t>
            </w:r>
          </w:p>
        </w:tc>
      </w:tr>
      <w:tr>
        <w:trPr>
          <w:trHeight w:val="108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440" w:hanging="440" w:hangingChars="2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４　開設（定員変更）予定時期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6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　　年　　月　　日　　　□上旬　□中旬　□下旬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※開設は、意見書交付後、県に開設の申請が受理されてからとなります</w:t>
            </w:r>
          </w:p>
        </w:tc>
      </w:tr>
      <w:tr>
        <w:trPr>
          <w:trHeight w:val="70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５　サービス種別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□児童発達支援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□放課後等デイサービス</w:t>
            </w:r>
          </w:p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対象とする児童：□小学生　□中学生　□高校生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□保育所等訪問</w:t>
            </w:r>
          </w:p>
        </w:tc>
      </w:tr>
      <w:tr>
        <w:trPr>
          <w:trHeight w:val="1046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６　送迎範囲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□春日市　□大野城市　□筑紫野市　□太宰府市　□那珂川市</w:t>
            </w:r>
          </w:p>
          <w:p>
            <w:pPr>
              <w:pStyle w:val="0"/>
              <w:snapToGrid w:val="0"/>
              <w:jc w:val="left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□福岡市南区　□福岡市博多区　□その他（　　　　　　　）</w:t>
            </w:r>
          </w:p>
        </w:tc>
      </w:tr>
      <w:tr>
        <w:trPr>
          <w:trHeight w:val="503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７　主たる対象者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"/>
                <w:kern w:val="0"/>
                <w:sz w:val="24"/>
              </w:rPr>
              <w:t>□身体障がい児</w:t>
            </w:r>
            <w:r>
              <w:rPr>
                <w:rFonts w:hint="eastAsia" w:ascii="UD デジタル 教科書体 N-R" w:hAnsi="UD デジタル 教科書体 N-R" w:eastAsia="UD デジタル 教科書体 N-R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pacing w:val="1"/>
                <w:kern w:val="0"/>
                <w:sz w:val="24"/>
              </w:rPr>
              <w:t>　　□知的障がい児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"/>
                <w:kern w:val="0"/>
                <w:sz w:val="24"/>
              </w:rPr>
              <w:t>□精神障がい児（発達障がいを含む）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"/>
                <w:kern w:val="0"/>
                <w:sz w:val="24"/>
              </w:rPr>
              <w:t>□難病等患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者　　　□重度心身障がい児　　□医療的</w:t>
            </w:r>
            <w:bookmarkStart w:id="0" w:name="_GoBack"/>
            <w:bookmarkEnd w:id="0"/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ケア児</w:t>
            </w:r>
          </w:p>
        </w:tc>
      </w:tr>
      <w:tr>
        <w:trPr>
          <w:trHeight w:val="52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８　事業形態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□単独型　　　□多機能型</w:t>
            </w:r>
          </w:p>
        </w:tc>
      </w:tr>
      <w:tr>
        <w:trPr>
          <w:trHeight w:val="232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８－１　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単独型の場合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総利用定員：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営業予定時間：午前　　　時　から　午後　　　時まで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延長対応：□あり（営業開始前は午前　　時から）</w:t>
            </w:r>
          </w:p>
          <w:p>
            <w:pPr>
              <w:pStyle w:val="0"/>
              <w:snapToGrid w:val="0"/>
              <w:ind w:firstLine="1920" w:firstLineChars="8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（営業終了後は午後　　時まで）</w:t>
            </w:r>
          </w:p>
          <w:p>
            <w:pPr>
              <w:pStyle w:val="0"/>
              <w:snapToGrid w:val="0"/>
              <w:ind w:firstLine="1200" w:firstLineChars="5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□なし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送迎：□あり　　□なし</w:t>
            </w:r>
          </w:p>
        </w:tc>
      </w:tr>
      <w:tr>
        <w:trPr>
          <w:trHeight w:val="4130" w:hRule="atLeast"/>
        </w:trPr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８－２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多機能型の場合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（どちらか一方にチェック）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□２つの事業を時間や場所を分けて実施する場合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総利用定員：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</w:p>
          <w:p>
            <w:pPr>
              <w:pStyle w:val="0"/>
              <w:snapToGrid w:val="0"/>
              <w:ind w:left="24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①児童発達支援：定員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　　営業予定時間：</w:t>
            </w:r>
          </w:p>
          <w:p>
            <w:pPr>
              <w:pStyle w:val="0"/>
              <w:snapToGrid w:val="0"/>
              <w:ind w:firstLine="1200" w:firstLineChars="50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午前・午後　　　　時　から　午前・午後　　　時まで</w:t>
            </w:r>
          </w:p>
          <w:p>
            <w:pPr>
              <w:pStyle w:val="0"/>
              <w:snapToGrid w:val="0"/>
              <w:ind w:firstLine="240" w:firstLineChars="1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②放課後等デイサービス：定員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</w:p>
          <w:p>
            <w:pPr>
              <w:pStyle w:val="0"/>
              <w:snapToGrid w:val="0"/>
              <w:ind w:firstLine="480" w:firstLineChars="2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営業予定時間：</w:t>
            </w:r>
          </w:p>
          <w:p>
            <w:pPr>
              <w:pStyle w:val="0"/>
              <w:snapToGrid w:val="0"/>
              <w:ind w:firstLine="1200" w:firstLineChars="5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午前・午後　　　　時　から　午前・午後　　　時まで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延長対応：□あり（営業開始前は午前　　時から）</w:t>
            </w:r>
          </w:p>
          <w:p>
            <w:pPr>
              <w:pStyle w:val="0"/>
              <w:snapToGrid w:val="0"/>
              <w:ind w:left="1917" w:leftChars="913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（営業終了後は午後　　時まで）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送迎：□あり　　□なし</w:t>
            </w:r>
          </w:p>
        </w:tc>
      </w:tr>
      <w:tr>
        <w:trPr>
          <w:trHeight w:val="2840" w:hRule="atLeast"/>
        </w:trPr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□２つの事業を時間や場所を分けずに実施する場合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総利用定員：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</w:p>
          <w:p>
            <w:pPr>
              <w:pStyle w:val="0"/>
              <w:numPr>
                <w:ilvl w:val="0"/>
                <w:numId w:val="1"/>
              </w:numPr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児童発達支援：定員平均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　②放課後等デイサービス：定員平均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延長対応：□あり（営業開始前は午前　　時から）</w:t>
            </w:r>
          </w:p>
          <w:p>
            <w:pPr>
              <w:pStyle w:val="0"/>
              <w:snapToGrid w:val="0"/>
              <w:ind w:firstLine="1920" w:firstLineChars="800"/>
              <w:rPr>
                <w:rFonts w:hint="eastAsia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（営業終了後は午後　　時まで）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送迎：□あり　　□なし</w:t>
            </w:r>
          </w:p>
        </w:tc>
      </w:tr>
      <w:tr>
        <w:trPr>
          <w:trHeight w:val="648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９　職員配置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ind w:firstLine="12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管理者</w:t>
            </w:r>
          </w:p>
          <w:p>
            <w:pPr>
              <w:pStyle w:val="0"/>
              <w:snapToGrid w:val="0"/>
              <w:ind w:firstLine="12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児童発達支援管理責任者：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</w:t>
            </w:r>
          </w:p>
          <w:p>
            <w:pPr>
              <w:pStyle w:val="0"/>
              <w:snapToGrid w:val="0"/>
              <w:ind w:firstLine="48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研修受講　済　・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未</w:t>
            </w:r>
          </w:p>
          <w:p>
            <w:pPr>
              <w:pStyle w:val="0"/>
              <w:snapToGrid w:val="0"/>
              <w:ind w:firstLine="48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未受講の場合：　　　　年　　　　月に受講予定</w:t>
            </w:r>
          </w:p>
          <w:p>
            <w:pPr>
              <w:pStyle w:val="0"/>
              <w:snapToGrid w:val="0"/>
              <w:ind w:firstLine="12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看護職員：常勤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人・　非常勤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人（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週　）</w:t>
            </w:r>
          </w:p>
          <w:p>
            <w:pPr>
              <w:pStyle w:val="0"/>
              <w:snapToGrid w:val="0"/>
              <w:ind w:firstLine="12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言語聴覚士：常勤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人・　非常勤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人（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週　）</w:t>
            </w:r>
          </w:p>
          <w:p>
            <w:pPr>
              <w:pStyle w:val="0"/>
              <w:snapToGrid w:val="0"/>
              <w:ind w:firstLine="12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理学療法士：常勤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人・　非常勤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人（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週　）</w:t>
            </w:r>
          </w:p>
          <w:p>
            <w:pPr>
              <w:pStyle w:val="0"/>
              <w:snapToGrid w:val="0"/>
              <w:ind w:firstLine="12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作業療法士：常勤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人・　非常勤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人（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週　）</w:t>
            </w:r>
          </w:p>
          <w:p>
            <w:pPr>
              <w:pStyle w:val="0"/>
              <w:snapToGrid w:val="0"/>
              <w:ind w:firstLine="12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保育士：常勤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人・　非常勤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人（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週　）</w:t>
            </w:r>
          </w:p>
          <w:p>
            <w:pPr>
              <w:pStyle w:val="0"/>
              <w:snapToGrid w:val="0"/>
              <w:ind w:firstLine="12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児童指導員：常勤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人・　非常勤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人（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日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週　）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※職員の一月の人員配置一覧（様式は任意）を作成し提出すること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①職種が分かるように記載して下さい。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double" w:color="auto"/>
              </w:rPr>
              <w:t>障がい児福祉サービス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（入所や居宅サービスも含む）に従事した経験がある場合は、経験年数を記載して下さい。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③職員の配置は、想定している人員を仮称（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A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さん、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B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さん等）で作成し、兼務の状況等が分かるように作成して下さい。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④重症心身障がい児、医療的ケア児を対象とする場合、看護師等の配置について記載して下さい。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⑤定員変更の場合は、新たに雇用する職員数が分かるように作成して下さい。</w:t>
            </w:r>
          </w:p>
        </w:tc>
      </w:tr>
      <w:tr>
        <w:trPr>
          <w:trHeight w:val="694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10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　職員雇用時期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60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年　　　　月　□上旬　□中旬　□下旬</w:t>
            </w:r>
          </w:p>
        </w:tc>
      </w:tr>
      <w:tr>
        <w:trPr>
          <w:trHeight w:val="694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11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　職員研修計画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職員への各種研修計画案（年間）を提出して下さい</w:t>
            </w:r>
          </w:p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（実施義務のあるもの及び独自研修を含む）</w:t>
            </w:r>
          </w:p>
        </w:tc>
      </w:tr>
      <w:tr>
        <w:trPr>
          <w:trHeight w:val="12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12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　開設予定地区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□春日小校区　□春日北小学校区　□春日東小校区　□春日原小学校区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□春日西小学校区　□須玖小校区　□春日南小校区　□大谷小学校区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□天神山小学校区　□春日野小学校区　□日の出小学校区　□白水小学校区</w:t>
            </w:r>
          </w:p>
        </w:tc>
      </w:tr>
      <w:tr>
        <w:trPr>
          <w:trHeight w:val="71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220" w:hanging="220"/>
              <w:rPr>
                <w:rFonts w:hint="default" w:ascii="UD デジタル 教科書体 N-R" w:hAnsi="UD デジタル 教科書体 N-R" w:eastAsia="UD デジタル 教科書体 N-R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13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　利用者確保の</w:t>
            </w:r>
          </w:p>
          <w:p>
            <w:pPr>
              <w:pStyle w:val="0"/>
              <w:snapToGrid w:val="0"/>
              <w:ind w:left="220" w:hanging="22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方法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①利用者確保の方法を具体的に記入（別紙も可）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</w:pP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  <w:u w:val="single" w:color="auto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②利用者の見込数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春日市の利用者見込数：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人／日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他市の利用者見込数：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人／日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【根拠】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</w:tc>
      </w:tr>
      <w:tr>
        <w:trPr>
          <w:trHeight w:val="1269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220" w:hanging="22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14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　支援内容と事業の特色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ind w:left="20" w:hanging="20"/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児童福祉法や障害者総合支援法の趣旨、令和６年４月障害福祉サービス等報酬改定の内容を十分確認の上、支援内容を具体的かつ詳細に記載し、別紙にて提出して下さい（任意様式で可）。</w:t>
            </w:r>
          </w:p>
        </w:tc>
      </w:tr>
      <w:tr>
        <w:trPr>
          <w:trHeight w:val="22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220" w:hanging="22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15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　定員を変更する理由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kern w:val="0"/>
                <w:sz w:val="24"/>
                <w:u w:val="single" w:color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児童福祉法や障害者総合支援法の趣旨、令和６年４月障害福祉サービス等報酬改定の内容を十分確認の上、定員を変更する理由を具体的かつ詳細に記載し、別紙にて提出して下さい（任意様式で可）。①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  <w:u w:val="single" w:color="auto"/>
              </w:rPr>
              <w:t>数字を使用し、具体的に明記すること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  <w:t>②現状の利用者の受入れ状況、職員の配置状況等と比較ができるように作成し、提出して下さい。</w:t>
            </w:r>
          </w:p>
        </w:tc>
      </w:tr>
      <w:tr>
        <w:trPr>
          <w:trHeight w:val="1440" w:hRule="atLeast"/>
        </w:trPr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16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　事業費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（別紙提出可）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</w:pP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【支出】※事業初年度を想定した概算とする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人件費：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　　　　　　　　　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円／年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家賃：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　　　　　　　　　　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円／年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その他の支出：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　　　　　　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円／年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※その他支出の内容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kern w:val="0"/>
                <w:sz w:val="24"/>
              </w:rPr>
            </w:pPr>
          </w:p>
        </w:tc>
      </w:tr>
      <w:tr>
        <w:trPr>
          <w:trHeight w:val="2690" w:hRule="atLeast"/>
        </w:trPr>
        <w:tc>
          <w:tcPr>
            <w:tcW w:w="234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7380" w:type="dxa"/>
            <w:gridSpan w:val="2"/>
            <w:tcBorders>
              <w:top w:val="dashed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【収入】※当該年度の概算で算出可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国保連サービス費収入：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　　　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円／年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国保連サービス費の計算式を記載して下さい。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例：（サービス単価×利用者推定数×開所日数）＋加算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※医療的ケア児を受入する場合、基本報酬区分や加算が分かるよう記載して下さい。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その他の収入：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  <w:u w:val="single" w:color="auto"/>
              </w:rPr>
              <w:t>　　　　　　　　　　　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円／年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その他の収入の内容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</w:tc>
      </w:tr>
      <w:tr>
        <w:trPr>
          <w:trHeight w:val="4098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17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　直近の実地指導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  <w:t>※法人内の別事業所の内容を含む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実地指導実施の有無：□有　□無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事業所名称（　　　　　　　　　　　　　　　）</w:t>
            </w:r>
          </w:p>
          <w:p>
            <w:pPr>
              <w:pStyle w:val="0"/>
              <w:snapToGrid w:val="0"/>
              <w:ind w:firstLine="36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文書指摘：□有　□無　（□　　年　　月改善済　□未改善）</w:t>
            </w:r>
          </w:p>
          <w:p>
            <w:pPr>
              <w:pStyle w:val="0"/>
              <w:snapToGrid w:val="0"/>
              <w:ind w:firstLine="360"/>
              <w:rPr>
                <w:rFonts w:hint="default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過誤調整：□有　□無　（□　　年　　月返還済　□返還中）</w:t>
            </w:r>
          </w:p>
          <w:p>
            <w:pPr>
              <w:pStyle w:val="0"/>
              <w:snapToGrid w:val="0"/>
              <w:ind w:firstLine="36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□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事業所名称（　　　　　　　　　　　　　　　）</w:t>
            </w:r>
          </w:p>
          <w:p>
            <w:pPr>
              <w:pStyle w:val="0"/>
              <w:snapToGrid w:val="0"/>
              <w:ind w:firstLine="36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文書指摘：□有　□無　（□　　年　　月改善済　□未改善）</w:t>
            </w:r>
          </w:p>
          <w:p>
            <w:pPr>
              <w:pStyle w:val="0"/>
              <w:snapToGrid w:val="0"/>
              <w:ind w:firstLine="36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過誤調整：□有　□無　（□　　年　　月返還済　□返還中）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※指定権者より指摘・指導があった場合、その内容が分かるものの写しを提出して下さい。</w:t>
            </w:r>
          </w:p>
        </w:tc>
      </w:tr>
      <w:tr>
        <w:trPr>
          <w:trHeight w:val="1832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22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　その他特筆すべきサービス</w:t>
            </w:r>
          </w:p>
        </w:tc>
        <w:tc>
          <w:tcPr>
            <w:tcW w:w="7380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※食事や入浴の提供等</w:t>
            </w:r>
          </w:p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</w:p>
        </w:tc>
      </w:tr>
    </w:tbl>
    <w:p>
      <w:pPr>
        <w:pStyle w:val="0"/>
        <w:snapToGrid w:val="0"/>
        <w:ind w:left="420" w:leftChars="2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【別添資料提出チェック欄】</w:t>
      </w:r>
    </w:p>
    <w:p>
      <w:pPr>
        <w:pStyle w:val="0"/>
        <w:snapToGrid w:val="0"/>
        <w:ind w:left="420" w:leftChars="2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□　職員配置一覧等（「９　職員配置」関係）</w:t>
      </w:r>
    </w:p>
    <w:p>
      <w:pPr>
        <w:pStyle w:val="0"/>
        <w:snapToGrid w:val="0"/>
        <w:ind w:left="420" w:leftChars="2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□　職員研修計画案（「</w:t>
      </w:r>
      <w:r>
        <w:rPr>
          <w:rFonts w:hint="eastAsia" w:ascii="UD デジタル 教科書体 N-R" w:hAnsi="UD デジタル 教科書体 N-R" w:eastAsia="UD デジタル 教科書体 N-R"/>
          <w:sz w:val="24"/>
        </w:rPr>
        <w:t>11</w:t>
      </w:r>
      <w:r>
        <w:rPr>
          <w:rFonts w:hint="eastAsia" w:ascii="UD デジタル 教科書体 N-R" w:hAnsi="UD デジタル 教科書体 N-R" w:eastAsia="UD デジタル 教科書体 N-R"/>
          <w:sz w:val="24"/>
        </w:rPr>
        <w:t>　職員研修計画案」関係）</w:t>
      </w:r>
    </w:p>
    <w:p>
      <w:pPr>
        <w:pStyle w:val="0"/>
        <w:snapToGrid w:val="0"/>
        <w:ind w:left="420" w:leftChars="2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□　支援内容と事業の特色が分かるもの（「</w:t>
      </w:r>
      <w:r>
        <w:rPr>
          <w:rFonts w:hint="eastAsia" w:ascii="UD デジタル 教科書体 N-R" w:hAnsi="UD デジタル 教科書体 N-R" w:eastAsia="UD デジタル 教科書体 N-R"/>
          <w:sz w:val="24"/>
        </w:rPr>
        <w:t>14</w:t>
      </w:r>
      <w:r>
        <w:rPr>
          <w:rFonts w:hint="eastAsia" w:ascii="UD デジタル 教科書体 N-R" w:hAnsi="UD デジタル 教科書体 N-R" w:eastAsia="UD デジタル 教科書体 N-R"/>
          <w:sz w:val="24"/>
        </w:rPr>
        <w:t>　支援の内容と事業の特色」関係）</w:t>
      </w:r>
    </w:p>
    <w:p>
      <w:pPr>
        <w:pStyle w:val="0"/>
        <w:snapToGrid w:val="0"/>
        <w:ind w:left="420" w:leftChars="2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□　定員を変更する理由が分かるもの（「</w:t>
      </w:r>
      <w:r>
        <w:rPr>
          <w:rFonts w:hint="eastAsia" w:ascii="UD デジタル 教科書体 N-R" w:hAnsi="UD デジタル 教科書体 N-R" w:eastAsia="UD デジタル 教科書体 N-R"/>
          <w:sz w:val="24"/>
        </w:rPr>
        <w:t>15</w:t>
      </w:r>
      <w:r>
        <w:rPr>
          <w:rFonts w:hint="eastAsia" w:ascii="UD デジタル 教科書体 N-R" w:hAnsi="UD デジタル 教科書体 N-R" w:eastAsia="UD デジタル 教科書体 N-R"/>
          <w:sz w:val="24"/>
        </w:rPr>
        <w:t>　定員を変更する理由」関係）</w:t>
      </w:r>
    </w:p>
    <w:p>
      <w:pPr>
        <w:pStyle w:val="0"/>
        <w:snapToGrid w:val="0"/>
        <w:ind w:left="420" w:leftChars="200"/>
        <w:rPr>
          <w:rFonts w:hint="eastAsia" w:ascii="UD デジタル 教科書体 N-R" w:hAnsi="UD デジタル 教科書体 N-R" w:eastAsia="UD デジタル 教科書体 N-R"/>
          <w:b w:val="1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□　収支一覧表等（「</w:t>
      </w:r>
      <w:r>
        <w:rPr>
          <w:rFonts w:hint="eastAsia" w:ascii="UD デジタル 教科書体 N-R" w:hAnsi="UD デジタル 教科書体 N-R" w:eastAsia="UD デジタル 教科書体 N-R"/>
          <w:sz w:val="24"/>
        </w:rPr>
        <w:t>16</w:t>
      </w:r>
      <w:r>
        <w:rPr>
          <w:rFonts w:hint="eastAsia" w:ascii="UD デジタル 教科書体 N-R" w:hAnsi="UD デジタル 教科書体 N-R" w:eastAsia="UD デジタル 教科書体 N-R"/>
          <w:sz w:val="24"/>
        </w:rPr>
        <w:t>　事業費」関係）</w:t>
      </w:r>
    </w:p>
    <w:p>
      <w:pPr>
        <w:pStyle w:val="0"/>
        <w:snapToGrid w:val="0"/>
        <w:ind w:left="420" w:leftChars="200"/>
        <w:rPr>
          <w:rFonts w:hint="eastAsia" w:ascii="UD デジタル 教科書体 N-R" w:hAnsi="UD デジタル 教科書体 N-R" w:eastAsia="UD デジタル 教科書体 N-R"/>
          <w:b w:val="1"/>
          <w:sz w:val="24"/>
        </w:rPr>
      </w:pPr>
    </w:p>
    <w:p>
      <w:pPr>
        <w:pStyle w:val="0"/>
        <w:snapToGrid w:val="0"/>
        <w:ind w:left="420" w:leftChars="200"/>
        <w:rPr>
          <w:rFonts w:hint="eastAsia" w:ascii="UD デジタル 教科書体 N-R" w:hAnsi="UD デジタル 教科書体 N-R" w:eastAsia="UD デジタル 教科書体 N-R"/>
          <w:b w:val="1"/>
          <w:sz w:val="24"/>
        </w:rPr>
      </w:pPr>
    </w:p>
    <w:p>
      <w:pPr>
        <w:pStyle w:val="0"/>
        <w:snapToGrid w:val="0"/>
        <w:ind w:left="840" w:leftChars="200" w:hanging="420" w:hangingChars="175"/>
        <w:rPr>
          <w:rFonts w:hint="eastAsia" w:ascii="UD デジタル 教科書体 N-R" w:hAnsi="UD デジタル 教科書体 N-R" w:eastAsia="UD デジタル 教科書体 N-R"/>
          <w:b w:val="1"/>
          <w:sz w:val="24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※　事業計画書の提出の際は、事前に電話で来庁の予約を取り、法人の代表者又は管理者</w:t>
      </w: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(</w:t>
      </w: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予定でも可</w:t>
      </w: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)</w:t>
      </w: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が必ず下記提出先に提出してください。</w:t>
      </w:r>
    </w:p>
    <w:p>
      <w:pPr>
        <w:pStyle w:val="0"/>
        <w:snapToGrid w:val="0"/>
        <w:ind w:left="840" w:leftChars="200" w:hanging="420" w:hangingChars="175"/>
        <w:rPr>
          <w:rFonts w:hint="eastAsia" w:ascii="UD デジタル 教科書体 N-R" w:hAnsi="UD デジタル 教科書体 N-R" w:eastAsia="UD デジタル 教科書体 N-R"/>
          <w:b w:val="1"/>
          <w:sz w:val="24"/>
          <w:u w:val="single" w:color="auto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※　後日ヒアリング等を行う場合があります。</w:t>
      </w:r>
    </w:p>
    <w:p>
      <w:pPr>
        <w:pStyle w:val="0"/>
        <w:snapToGrid w:val="0"/>
        <w:ind w:left="840" w:leftChars="200" w:hanging="420" w:hangingChars="175"/>
        <w:rPr>
          <w:rFonts w:hint="eastAsia" w:ascii="UD デジタル 教科書体 N-R" w:hAnsi="UD デジタル 教科書体 N-R" w:eastAsia="UD デジタル 教科書体 N-R"/>
          <w:b w:val="1"/>
          <w:sz w:val="24"/>
          <w:u w:val="single" w:color="auto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※　事前連絡がない、法人の代表者又は管理者でない者が提出の場合、後日再提出になる場合があります。</w:t>
      </w:r>
    </w:p>
    <w:p>
      <w:pPr>
        <w:pStyle w:val="0"/>
        <w:snapToGrid w:val="0"/>
        <w:ind w:left="840" w:leftChars="200" w:hanging="420" w:hangingChars="175"/>
        <w:rPr>
          <w:rFonts w:hint="default" w:ascii="UD デジタル 教科書体 N-R" w:hAnsi="UD デジタル 教科書体 N-R" w:eastAsia="UD デジタル 教科書体 N-R"/>
          <w:b w:val="1"/>
          <w:sz w:val="24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※　事業計画書の提出は、市が意見書を発行することを確約するものではありません。</w:t>
      </w:r>
    </w:p>
    <w:p>
      <w:pPr>
        <w:pStyle w:val="0"/>
        <w:snapToGrid w:val="0"/>
        <w:ind w:left="840" w:leftChars="200" w:hanging="420" w:hangingChars="175"/>
        <w:rPr>
          <w:rFonts w:hint="eastAsia" w:ascii="UD デジタル 教科書体 N-R" w:hAnsi="UD デジタル 教科書体 N-R" w:eastAsia="UD デジタル 教科書体 N-R"/>
          <w:b w:val="1"/>
          <w:sz w:val="24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4"/>
        </w:rPr>
        <w:t>※　意見書の発送を持って、通知にかえさせていただきます。</w:t>
      </w:r>
    </w:p>
    <w:p>
      <w:pPr>
        <w:pStyle w:val="0"/>
        <w:snapToGrid w:val="0"/>
        <w:ind w:left="840" w:leftChars="200" w:hanging="420" w:hangingChars="175"/>
        <w:rPr>
          <w:rFonts w:hint="eastAsia" w:ascii="UD デジタル 教科書体 N-R" w:hAnsi="UD デジタル 教科書体 N-R" w:eastAsia="UD デジタル 教科書体 N-R"/>
          <w:b w:val="1"/>
          <w:sz w:val="24"/>
          <w:u w:val="single" w:color="auto"/>
        </w:rPr>
      </w:pPr>
    </w:p>
    <w:p>
      <w:pPr>
        <w:pStyle w:val="0"/>
        <w:snapToGrid w:val="0"/>
        <w:ind w:left="720" w:hanging="72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【提出先】</w:t>
      </w:r>
    </w:p>
    <w:p>
      <w:pPr>
        <w:pStyle w:val="0"/>
        <w:snapToGrid w:val="0"/>
        <w:ind w:left="210" w:leftChars="1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春日市地域共生部　福祉支援課　障がい福祉担当</w:t>
      </w:r>
    </w:p>
    <w:p>
      <w:pPr>
        <w:pStyle w:val="0"/>
        <w:snapToGrid w:val="0"/>
        <w:ind w:left="720" w:hanging="72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　〒</w:t>
      </w:r>
      <w:r>
        <w:rPr>
          <w:rFonts w:hint="eastAsia" w:ascii="UD デジタル 教科書体 N-R" w:hAnsi="UD デジタル 教科書体 N-R" w:eastAsia="UD デジタル 教科書体 N-R"/>
          <w:sz w:val="24"/>
        </w:rPr>
        <w:t>816</w:t>
      </w:r>
      <w:r>
        <w:rPr>
          <w:rFonts w:hint="eastAsia" w:ascii="UD デジタル 教科書体 N-R" w:hAnsi="UD デジタル 教科書体 N-R" w:eastAsia="UD デジタル 教科書体 N-R"/>
          <w:sz w:val="24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4"/>
        </w:rPr>
        <w:t>8501</w:t>
      </w:r>
      <w:r>
        <w:rPr>
          <w:rFonts w:hint="eastAsia" w:ascii="UD デジタル 教科書体 N-R" w:hAnsi="UD デジタル 教科書体 N-R" w:eastAsia="UD デジタル 教科書体 N-R"/>
          <w:sz w:val="24"/>
        </w:rPr>
        <w:t>　春日市原町３丁目１番地５</w:t>
      </w:r>
    </w:p>
    <w:p>
      <w:pPr>
        <w:pStyle w:val="0"/>
        <w:snapToGrid w:val="0"/>
        <w:ind w:left="720" w:hanging="72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　電話：</w:t>
      </w:r>
      <w:r>
        <w:rPr>
          <w:rFonts w:hint="eastAsia" w:ascii="UD デジタル 教科書体 N-R" w:hAnsi="UD デジタル 教科書体 N-R" w:eastAsia="UD デジタル 教科書体 N-R"/>
          <w:sz w:val="24"/>
        </w:rPr>
        <w:t>092</w:t>
      </w:r>
      <w:r>
        <w:rPr>
          <w:rFonts w:hint="eastAsia" w:ascii="UD デジタル 教科書体 N-R" w:hAnsi="UD デジタル 教科書体 N-R" w:eastAsia="UD デジタル 教科書体 N-R"/>
          <w:sz w:val="24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4"/>
        </w:rPr>
        <w:t>584</w:t>
      </w:r>
      <w:r>
        <w:rPr>
          <w:rFonts w:hint="eastAsia" w:ascii="UD デジタル 教科書体 N-R" w:hAnsi="UD デジタル 教科書体 N-R" w:eastAsia="UD デジタル 教科書体 N-R"/>
          <w:sz w:val="24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4"/>
        </w:rPr>
        <w:t>1111</w:t>
      </w:r>
    </w:p>
    <w:p>
      <w:pPr>
        <w:pStyle w:val="0"/>
        <w:snapToGrid w:val="0"/>
        <w:ind w:left="720" w:hanging="72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　</w:t>
      </w:r>
      <w:r>
        <w:rPr>
          <w:rFonts w:hint="eastAsia" w:ascii="UD デジタル 教科書体 N-R" w:hAnsi="UD デジタル 教科書体 N-R" w:eastAsia="UD デジタル 教科書体 N-R"/>
          <w:spacing w:val="60"/>
          <w:sz w:val="24"/>
          <w:fitText w:val="480" w:id="1"/>
        </w:rPr>
        <w:t>FA</w:t>
      </w:r>
      <w:r>
        <w:rPr>
          <w:rFonts w:hint="eastAsia" w:ascii="UD デジタル 教科書体 N-R" w:hAnsi="UD デジタル 教科書体 N-R" w:eastAsia="UD デジタル 教科書体 N-R"/>
          <w:sz w:val="24"/>
          <w:fitText w:val="480" w:id="1"/>
        </w:rPr>
        <w:t>X</w:t>
      </w:r>
      <w:r>
        <w:rPr>
          <w:rFonts w:hint="eastAsia" w:ascii="UD デジタル 教科書体 N-R" w:hAnsi="UD デジタル 教科書体 N-R" w:eastAsia="UD デジタル 教科書体 N-R"/>
          <w:sz w:val="24"/>
        </w:rPr>
        <w:t>：</w:t>
      </w:r>
      <w:r>
        <w:rPr>
          <w:rFonts w:hint="eastAsia" w:ascii="UD デジタル 教科書体 N-R" w:hAnsi="UD デジタル 教科書体 N-R" w:eastAsia="UD デジタル 教科書体 N-R"/>
          <w:sz w:val="24"/>
        </w:rPr>
        <w:t>092</w:t>
      </w:r>
      <w:r>
        <w:rPr>
          <w:rFonts w:hint="eastAsia" w:ascii="UD デジタル 教科書体 N-R" w:hAnsi="UD デジタル 教科書体 N-R" w:eastAsia="UD デジタル 教科書体 N-R"/>
          <w:sz w:val="24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4"/>
        </w:rPr>
        <w:t>584</w:t>
      </w:r>
      <w:r>
        <w:rPr>
          <w:rFonts w:hint="eastAsia" w:ascii="UD デジタル 教科書体 N-R" w:hAnsi="UD デジタル 教科書体 N-R" w:eastAsia="UD デジタル 教科書体 N-R"/>
          <w:sz w:val="24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4"/>
        </w:rPr>
        <w:t>1154</w:t>
      </w:r>
    </w:p>
    <w:p>
      <w:pPr>
        <w:pStyle w:val="0"/>
        <w:snapToGrid w:val="0"/>
        <w:ind w:left="720" w:hanging="72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　メールアドレス：</w:t>
      </w:r>
      <w:r>
        <w:rPr>
          <w:rFonts w:hint="eastAsia" w:ascii="UD デジタル 教科書体 N-R" w:hAnsi="UD デジタル 教科書体 N-R" w:eastAsia="UD デジタル 教科書体 N-R"/>
          <w:sz w:val="24"/>
        </w:rPr>
        <w:t>fukushi@city.kasuga.fukuoka.jp</w:t>
      </w:r>
    </w:p>
    <w:sectPr>
      <w:pgSz w:w="11906" w:h="16838"/>
      <w:pgMar w:top="1134" w:right="1080" w:bottom="1134" w:left="1080" w:header="720" w:footer="720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みんなの文字ゴTTp-R">
    <w:panose1 w:val="00000000000000000000"/>
    <w:charset w:val="80"/>
    <w:family w:val="modern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C665046"/>
    <w:lvl w:ilvl="0" w:tplc="D4DC8C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ody Text"/>
    <w:basedOn w:val="0"/>
    <w:next w:val="16"/>
    <w:link w:val="0"/>
    <w:uiPriority w:val="0"/>
    <w:pPr>
      <w:spacing w:after="140" w:afterLines="0" w:afterAutospacing="0" w:line="276" w:lineRule="auto"/>
    </w:pPr>
  </w:style>
  <w:style w:type="paragraph" w:styleId="17">
    <w:name w:val="List"/>
    <w:basedOn w:val="16"/>
    <w:next w:val="17"/>
    <w:link w:val="0"/>
    <w:uiPriority w:val="0"/>
  </w:style>
  <w:style w:type="paragraph" w:styleId="18">
    <w:name w:val="caption"/>
    <w:basedOn w:val="0"/>
    <w:next w:val="18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5</Pages>
  <Words>30</Words>
  <Characters>2568</Characters>
  <Application>JUST Note</Application>
  <Lines>626</Lines>
  <Paragraphs>157</Paragraphs>
  <CharactersWithSpaces>3018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通所介護（介護予防通所介護）開設計画書</dc:title>
  <dc:creator>鹿児島県</dc:creator>
  <cp:lastModifiedBy>井上 希</cp:lastModifiedBy>
  <cp:lastPrinted>2024-02-27T01:06:00Z</cp:lastPrinted>
  <dcterms:created xsi:type="dcterms:W3CDTF">2024-03-25T11:19:00Z</dcterms:created>
  <dcterms:modified xsi:type="dcterms:W3CDTF">2024-03-25T11:19:36Z</dcterms:modified>
  <cp:revision>2</cp:revision>
</cp:coreProperties>
</file>