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12</w:t>
      </w:r>
      <w:r>
        <w:rPr>
          <w:rFonts w:hint="eastAsia"/>
          <w:sz w:val="20"/>
        </w:rPr>
        <w:t>（都市再生特別措置法施行規則第</w:t>
      </w:r>
      <w:r>
        <w:rPr>
          <w:rFonts w:hint="eastAsia"/>
          <w:sz w:val="20"/>
        </w:rPr>
        <w:t>38</w:t>
      </w:r>
      <w:r>
        <w:rPr>
          <w:rFonts w:hint="eastAsia"/>
          <w:sz w:val="20"/>
        </w:rPr>
        <w:t>条第１項関係）</w:t>
      </w:r>
    </w:p>
    <w:p>
      <w:pPr>
        <w:pStyle w:val="0"/>
        <w:jc w:val="left"/>
        <w:rPr>
          <w:rFonts w:hint="default"/>
          <w:sz w:val="20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行為の変更届出書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left="210" w:leftChars="100" w:firstLine="210" w:firstLineChars="100"/>
        <w:rPr>
          <w:rFonts w:hint="default"/>
        </w:rPr>
      </w:pPr>
      <w:r>
        <w:rPr>
          <w:rFonts w:hint="eastAsia"/>
        </w:rPr>
        <w:t>春日市長　　　</w:t>
      </w:r>
      <w:bookmarkStart w:id="0" w:name="_GoBack"/>
      <w:bookmarkEnd w:id="0"/>
    </w:p>
    <w:p>
      <w:pPr>
        <w:pStyle w:val="0"/>
        <w:ind w:left="210" w:leftChars="100" w:firstLine="210" w:firstLineChars="100"/>
        <w:rPr>
          <w:rFonts w:hint="default"/>
        </w:rPr>
      </w:pPr>
    </w:p>
    <w:p>
      <w:pPr>
        <w:pStyle w:val="0"/>
        <w:wordWrap w:val="0"/>
        <w:ind w:left="210" w:leftChars="100" w:firstLine="210" w:firstLineChars="100"/>
        <w:jc w:val="right"/>
        <w:rPr>
          <w:rFonts w:hint="default"/>
        </w:rPr>
      </w:pPr>
      <w:r>
        <w:rPr>
          <w:rFonts w:hint="eastAsia"/>
        </w:rPr>
        <w:t>届出者　　住　所　　　　　　　　　　　　　　　　　</w:t>
      </w:r>
    </w:p>
    <w:p>
      <w:pPr>
        <w:pStyle w:val="0"/>
        <w:ind w:left="210" w:leftChars="100" w:firstLine="210" w:firstLineChars="100"/>
        <w:jc w:val="right"/>
        <w:rPr>
          <w:rFonts w:hint="default"/>
        </w:rPr>
      </w:pPr>
    </w:p>
    <w:p>
      <w:pPr>
        <w:pStyle w:val="0"/>
        <w:ind w:left="4110" w:leftChars="1957" w:right="840"/>
        <w:rPr>
          <w:rFonts w:hint="default"/>
        </w:rPr>
      </w:pPr>
      <w:r>
        <w:rPr>
          <w:rFonts w:hint="eastAsia"/>
        </w:rPr>
        <w:t>　氏　名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left="420" w:leftChars="200" w:right="168" w:rightChars="80" w:firstLine="210" w:firstLineChars="100"/>
        <w:rPr>
          <w:rFonts w:hint="default"/>
        </w:rPr>
      </w:pPr>
      <w:r>
        <w:rPr>
          <w:rFonts w:hint="eastAsia"/>
        </w:rPr>
        <w:t>都市再生特別措置法第</w:t>
      </w:r>
      <w:r>
        <w:rPr>
          <w:rFonts w:hint="eastAsia"/>
        </w:rPr>
        <w:t>88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項の規定に基づき、届出事項の変更ついて、下記により届け出ます。</w:t>
      </w:r>
    </w:p>
    <w:p>
      <w:pPr>
        <w:pStyle w:val="0"/>
        <w:jc w:val="left"/>
        <w:rPr>
          <w:rFonts w:hint="default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21"/>
        <w:ind w:firstLine="630" w:firstLineChars="30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</w:t>
      </w:r>
    </w:p>
    <w:tbl>
      <w:tblPr>
        <w:tblStyle w:val="28"/>
        <w:tblW w:w="0" w:type="auto"/>
        <w:tblInd w:w="535" w:type="dxa"/>
        <w:tblLayout w:type="fixed"/>
        <w:tblLook w:firstRow="1" w:lastRow="0" w:firstColumn="1" w:lastColumn="0" w:noHBand="0" w:noVBand="1" w:val="04A0"/>
      </w:tblPr>
      <w:tblGrid>
        <w:gridCol w:w="3960"/>
        <w:gridCol w:w="4009"/>
      </w:tblGrid>
      <w:tr>
        <w:trPr>
          <w:trHeight w:val="615" w:hRule="atLeas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　当初の届出年月日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1355" w:hRule="atLeas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　変更の内容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5" w:hRule="atLeas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　変更部分に係る行為の着手予定日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615" w:hRule="atLeas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　変更部分に係る行為の完了予定日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570" w:leftChars="100" w:hanging="360" w:hangingChars="200"/>
        <w:rPr>
          <w:rFonts w:hint="default"/>
          <w:sz w:val="18"/>
        </w:rPr>
      </w:pPr>
      <w:r>
        <w:rPr>
          <w:rFonts w:hint="eastAsia"/>
          <w:sz w:val="18"/>
        </w:rPr>
        <w:t>注１　届出者が法人である場合においては、氏名はその法人の名称及び代表者の氏名を記載すること。</w:t>
      </w:r>
    </w:p>
    <w:p>
      <w:pPr>
        <w:pStyle w:val="0"/>
        <w:ind w:left="570" w:leftChars="100" w:hanging="360" w:hangingChars="200"/>
        <w:rPr>
          <w:rFonts w:hint="default"/>
          <w:sz w:val="18"/>
        </w:rPr>
      </w:pPr>
      <w:r>
        <w:rPr>
          <w:rFonts w:hint="eastAsia"/>
          <w:sz w:val="18"/>
        </w:rPr>
        <w:t>　２　変更の内容は、変更前及び変更後の内容を対照させて記載すること。</w:t>
      </w: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2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55</Words>
  <Characters>318</Characters>
  <Application>JUST Note</Application>
  <Lines>2</Lines>
  <Paragraphs>1</Paragraphs>
  <CharactersWithSpaces>372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matsuo</dc:creator>
  <cp:lastModifiedBy>武本 高明</cp:lastModifiedBy>
  <cp:lastPrinted>2021-01-12T02:46:00Z</cp:lastPrinted>
  <dcterms:created xsi:type="dcterms:W3CDTF">2021-03-15T06:21:00Z</dcterms:created>
  <dcterms:modified xsi:type="dcterms:W3CDTF">2024-01-05T02:00:27Z</dcterms:modified>
  <cp:revision>4</cp:revision>
</cp:coreProperties>
</file>