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F61" w:rsidRDefault="00A10F61">
      <w:pPr>
        <w:widowControl/>
        <w:jc w:val="left"/>
        <w:rPr>
          <w:sz w:val="24"/>
          <w:szCs w:val="24"/>
        </w:rPr>
      </w:pPr>
    </w:p>
    <w:p w:rsidR="000370C1" w:rsidRPr="0025284F" w:rsidRDefault="000370C1" w:rsidP="000370C1">
      <w:pPr>
        <w:rPr>
          <w:rFonts w:asciiTheme="minorEastAsia" w:hAnsiTheme="minorEastAsia"/>
          <w:sz w:val="24"/>
          <w:szCs w:val="24"/>
        </w:rPr>
      </w:pPr>
    </w:p>
    <w:p w:rsidR="00A10F61" w:rsidRPr="0025284F" w:rsidRDefault="00A10F61" w:rsidP="000370C1">
      <w:pPr>
        <w:rPr>
          <w:rFonts w:asciiTheme="minorEastAsia" w:hAnsiTheme="minorEastAsia"/>
          <w:sz w:val="24"/>
          <w:szCs w:val="24"/>
        </w:rPr>
      </w:pPr>
    </w:p>
    <w:p w:rsidR="000370C1" w:rsidRPr="0025284F" w:rsidRDefault="000370C1" w:rsidP="000370C1">
      <w:pPr>
        <w:jc w:val="center"/>
        <w:rPr>
          <w:rFonts w:asciiTheme="minorEastAsia" w:hAnsiTheme="minorEastAsia"/>
          <w:sz w:val="24"/>
          <w:szCs w:val="24"/>
        </w:rPr>
      </w:pPr>
      <w:r w:rsidRPr="0025284F">
        <w:rPr>
          <w:rFonts w:asciiTheme="minorEastAsia" w:hAnsiTheme="minorEastAsia" w:hint="eastAsia"/>
          <w:sz w:val="24"/>
          <w:szCs w:val="24"/>
        </w:rPr>
        <w:t>導入促進基本計画</w:t>
      </w:r>
    </w:p>
    <w:p w:rsidR="000370C1" w:rsidRPr="0025284F" w:rsidRDefault="000370C1" w:rsidP="000370C1">
      <w:pPr>
        <w:rPr>
          <w:rFonts w:asciiTheme="minorEastAsia" w:hAnsiTheme="minorEastAsia"/>
          <w:sz w:val="24"/>
          <w:szCs w:val="24"/>
        </w:rPr>
      </w:pPr>
    </w:p>
    <w:p w:rsidR="000370C1" w:rsidRPr="0025284F" w:rsidRDefault="000370C1" w:rsidP="00684AC2">
      <w:pPr>
        <w:jc w:val="center"/>
        <w:rPr>
          <w:rFonts w:asciiTheme="minorEastAsia" w:hAnsiTheme="minorEastAsia"/>
          <w:sz w:val="24"/>
          <w:szCs w:val="24"/>
        </w:rPr>
      </w:pP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１　先端設備等の導入の促進の目標</w:t>
      </w: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（１）地域の人口構造、産業構造及び中小企業者の実態等</w:t>
      </w:r>
    </w:p>
    <w:p w:rsidR="00A252E3" w:rsidRDefault="00030144" w:rsidP="00A252E3">
      <w:pPr>
        <w:ind w:left="240" w:hangingChars="100" w:hanging="240"/>
        <w:rPr>
          <w:rFonts w:asciiTheme="minorEastAsia" w:hAnsiTheme="minorEastAsia"/>
          <w:sz w:val="24"/>
          <w:szCs w:val="24"/>
        </w:rPr>
      </w:pPr>
      <w:r w:rsidRPr="0025284F">
        <w:rPr>
          <w:rFonts w:asciiTheme="minorEastAsia" w:hAnsiTheme="minorEastAsia" w:hint="eastAsia"/>
          <w:sz w:val="24"/>
          <w:szCs w:val="24"/>
        </w:rPr>
        <w:t xml:space="preserve">　　</w:t>
      </w:r>
      <w:r w:rsidR="00B35191" w:rsidRPr="0025284F">
        <w:rPr>
          <w:rFonts w:asciiTheme="minorEastAsia" w:hAnsiTheme="minorEastAsia" w:hint="eastAsia"/>
          <w:sz w:val="24"/>
          <w:szCs w:val="24"/>
        </w:rPr>
        <w:t>本</w:t>
      </w:r>
      <w:r w:rsidRPr="0025284F">
        <w:rPr>
          <w:rFonts w:asciiTheme="minorEastAsia" w:hAnsiTheme="minorEastAsia" w:hint="eastAsia"/>
          <w:sz w:val="24"/>
          <w:szCs w:val="24"/>
        </w:rPr>
        <w:t>市は、政令市である福岡市に隣接しておりベッドタウンとして宅地開発が進められてきた。その結果、年々人口が増加し、</w:t>
      </w:r>
      <w:r w:rsidR="00A252E3">
        <w:rPr>
          <w:rFonts w:asciiTheme="minorEastAsia" w:hAnsiTheme="minorEastAsia" w:hint="eastAsia"/>
          <w:sz w:val="24"/>
          <w:szCs w:val="24"/>
        </w:rPr>
        <w:t>平成27年には</w:t>
      </w:r>
      <w:r w:rsidR="00A252E3" w:rsidRPr="0025284F">
        <w:rPr>
          <w:rFonts w:asciiTheme="minorEastAsia" w:hAnsiTheme="minorEastAsia" w:hint="eastAsia"/>
          <w:sz w:val="24"/>
          <w:szCs w:val="24"/>
        </w:rPr>
        <w:t>福岡県下６番目となる110,743人</w:t>
      </w:r>
      <w:r w:rsidR="00A252E3">
        <w:rPr>
          <w:rFonts w:asciiTheme="minorEastAsia" w:hAnsiTheme="minorEastAsia" w:hint="eastAsia"/>
          <w:sz w:val="24"/>
          <w:szCs w:val="24"/>
        </w:rPr>
        <w:t>まで増加した</w:t>
      </w:r>
      <w:r w:rsidR="00A252E3" w:rsidRPr="0025284F">
        <w:rPr>
          <w:rFonts w:asciiTheme="minorEastAsia" w:hAnsiTheme="minorEastAsia" w:hint="eastAsia"/>
          <w:sz w:val="24"/>
          <w:szCs w:val="24"/>
        </w:rPr>
        <w:t>。また、平均年齢は</w:t>
      </w:r>
      <w:r w:rsidR="00A252E3">
        <w:rPr>
          <w:rFonts w:asciiTheme="minorEastAsia" w:hAnsiTheme="minorEastAsia" w:hint="eastAsia"/>
          <w:sz w:val="24"/>
          <w:szCs w:val="24"/>
        </w:rPr>
        <w:t>42.4</w:t>
      </w:r>
      <w:r w:rsidR="00A252E3" w:rsidRPr="0025284F">
        <w:rPr>
          <w:rFonts w:asciiTheme="minorEastAsia" w:hAnsiTheme="minorEastAsia" w:hint="eastAsia"/>
          <w:sz w:val="24"/>
          <w:szCs w:val="24"/>
        </w:rPr>
        <w:t>歳（福岡県平均</w:t>
      </w:r>
      <w:r w:rsidR="00A252E3">
        <w:rPr>
          <w:rFonts w:asciiTheme="minorEastAsia" w:hAnsiTheme="minorEastAsia" w:hint="eastAsia"/>
          <w:sz w:val="24"/>
          <w:szCs w:val="24"/>
        </w:rPr>
        <w:t>45.7</w:t>
      </w:r>
      <w:r w:rsidR="00A252E3" w:rsidRPr="0025284F">
        <w:rPr>
          <w:rFonts w:asciiTheme="minorEastAsia" w:hAnsiTheme="minorEastAsia" w:hint="eastAsia"/>
          <w:sz w:val="24"/>
          <w:szCs w:val="24"/>
        </w:rPr>
        <w:t>歳）で働き盛りの世代が多い街といえる。</w:t>
      </w:r>
    </w:p>
    <w:p w:rsidR="00A252E3" w:rsidRPr="0025284F" w:rsidRDefault="00A252E3" w:rsidP="00A252E3">
      <w:pPr>
        <w:ind w:leftChars="100" w:left="210" w:firstLineChars="100" w:firstLine="240"/>
        <w:rPr>
          <w:rFonts w:asciiTheme="minorEastAsia" w:hAnsiTheme="minorEastAsia"/>
          <w:sz w:val="24"/>
          <w:szCs w:val="24"/>
        </w:rPr>
      </w:pPr>
      <w:r>
        <w:rPr>
          <w:rFonts w:asciiTheme="minorEastAsia" w:hAnsiTheme="minorEastAsia" w:hint="eastAsia"/>
          <w:sz w:val="24"/>
          <w:szCs w:val="24"/>
        </w:rPr>
        <w:t>人口の推移について、</w:t>
      </w:r>
      <w:r w:rsidRPr="0025284F">
        <w:rPr>
          <w:rFonts w:asciiTheme="minorEastAsia" w:hAnsiTheme="minorEastAsia" w:hint="eastAsia"/>
          <w:sz w:val="24"/>
          <w:szCs w:val="24"/>
        </w:rPr>
        <w:t>増加傾向は当分の間続くものと考えられ、平成</w:t>
      </w:r>
      <w:r>
        <w:rPr>
          <w:rFonts w:asciiTheme="minorEastAsia" w:hAnsiTheme="minorEastAsia" w:hint="eastAsia"/>
          <w:sz w:val="24"/>
          <w:szCs w:val="24"/>
        </w:rPr>
        <w:t>32</w:t>
      </w:r>
      <w:r w:rsidRPr="0025284F">
        <w:rPr>
          <w:rFonts w:asciiTheme="minorEastAsia" w:hAnsiTheme="minorEastAsia" w:hint="eastAsia"/>
          <w:sz w:val="24"/>
          <w:szCs w:val="24"/>
        </w:rPr>
        <w:t>年には</w:t>
      </w:r>
      <w:r>
        <w:rPr>
          <w:rFonts w:asciiTheme="minorEastAsia" w:hAnsiTheme="minorEastAsia" w:hint="eastAsia"/>
          <w:sz w:val="24"/>
          <w:szCs w:val="24"/>
        </w:rPr>
        <w:t>113,924</w:t>
      </w:r>
      <w:r w:rsidRPr="0025284F">
        <w:rPr>
          <w:rFonts w:asciiTheme="minorEastAsia" w:hAnsiTheme="minorEastAsia" w:hint="eastAsia"/>
          <w:sz w:val="24"/>
          <w:szCs w:val="24"/>
        </w:rPr>
        <w:t>人になると見込まれる。</w:t>
      </w:r>
    </w:p>
    <w:p w:rsidR="00030144" w:rsidRPr="0025284F" w:rsidRDefault="00030144" w:rsidP="00A252E3">
      <w:pPr>
        <w:ind w:left="240" w:hangingChars="100" w:hanging="240"/>
        <w:rPr>
          <w:rFonts w:asciiTheme="minorEastAsia" w:hAnsiTheme="minorEastAsia"/>
          <w:sz w:val="24"/>
          <w:szCs w:val="24"/>
        </w:rPr>
      </w:pPr>
      <w:r w:rsidRPr="0025284F">
        <w:rPr>
          <w:rFonts w:asciiTheme="minorEastAsia" w:hAnsiTheme="minorEastAsia" w:hint="eastAsia"/>
          <w:sz w:val="24"/>
          <w:szCs w:val="24"/>
        </w:rPr>
        <w:t xml:space="preserve">　　</w:t>
      </w:r>
      <w:r w:rsidR="00CF7624" w:rsidRPr="0025284F">
        <w:rPr>
          <w:rFonts w:asciiTheme="minorEastAsia" w:hAnsiTheme="minorEastAsia" w:hint="eastAsia"/>
          <w:sz w:val="24"/>
          <w:szCs w:val="24"/>
        </w:rPr>
        <w:t>市内</w:t>
      </w:r>
      <w:r w:rsidR="00F979B5" w:rsidRPr="0025284F">
        <w:rPr>
          <w:rFonts w:asciiTheme="minorEastAsia" w:hAnsiTheme="minorEastAsia" w:hint="eastAsia"/>
          <w:sz w:val="24"/>
          <w:szCs w:val="24"/>
        </w:rPr>
        <w:t>の産業構造について、基幹産業と呼べるものは無く、人口密度の高い住宅地という地域特性から駅周辺や幹線道路沿いを中心に</w:t>
      </w:r>
      <w:r w:rsidR="00132DA3">
        <w:rPr>
          <w:rFonts w:asciiTheme="minorEastAsia" w:hAnsiTheme="minorEastAsia" w:hint="eastAsia"/>
          <w:sz w:val="24"/>
          <w:szCs w:val="24"/>
        </w:rPr>
        <w:t>卸小売業</w:t>
      </w:r>
      <w:r w:rsidR="00F979B5" w:rsidRPr="0025284F">
        <w:rPr>
          <w:rFonts w:asciiTheme="minorEastAsia" w:hAnsiTheme="minorEastAsia" w:hint="eastAsia"/>
          <w:sz w:val="24"/>
          <w:szCs w:val="24"/>
        </w:rPr>
        <w:t>・サービス業地域が展開している。市内事業者の約９割が地域の衣食住を支える</w:t>
      </w:r>
      <w:r w:rsidR="003620FC">
        <w:rPr>
          <w:rFonts w:asciiTheme="minorEastAsia" w:hAnsiTheme="minorEastAsia" w:hint="eastAsia"/>
          <w:sz w:val="24"/>
          <w:szCs w:val="24"/>
        </w:rPr>
        <w:t>卸小売業</w:t>
      </w:r>
      <w:r w:rsidR="00F979B5" w:rsidRPr="0025284F">
        <w:rPr>
          <w:rFonts w:asciiTheme="minorEastAsia" w:hAnsiTheme="minorEastAsia" w:hint="eastAsia"/>
          <w:sz w:val="24"/>
          <w:szCs w:val="24"/>
        </w:rPr>
        <w:t>・サービス業を営んでいるのが特徴である。</w:t>
      </w:r>
    </w:p>
    <w:p w:rsidR="00F979B5" w:rsidRPr="0025284F" w:rsidRDefault="00F979B5" w:rsidP="00030144">
      <w:pPr>
        <w:ind w:left="240" w:hangingChars="100" w:hanging="240"/>
        <w:rPr>
          <w:rFonts w:asciiTheme="minorEastAsia" w:hAnsiTheme="minorEastAsia"/>
          <w:sz w:val="24"/>
          <w:szCs w:val="24"/>
        </w:rPr>
      </w:pPr>
      <w:r w:rsidRPr="0025284F">
        <w:rPr>
          <w:rFonts w:asciiTheme="minorEastAsia" w:hAnsiTheme="minorEastAsia" w:hint="eastAsia"/>
          <w:sz w:val="24"/>
          <w:szCs w:val="24"/>
        </w:rPr>
        <w:t xml:space="preserve">　　</w:t>
      </w:r>
      <w:r w:rsidR="00CF7624" w:rsidRPr="0025284F">
        <w:rPr>
          <w:rFonts w:asciiTheme="minorEastAsia" w:hAnsiTheme="minorEastAsia" w:hint="eastAsia"/>
          <w:sz w:val="24"/>
          <w:szCs w:val="24"/>
        </w:rPr>
        <w:t>市内</w:t>
      </w:r>
      <w:r w:rsidR="007165A7" w:rsidRPr="0025284F">
        <w:rPr>
          <w:rFonts w:asciiTheme="minorEastAsia" w:hAnsiTheme="minorEastAsia" w:hint="eastAsia"/>
          <w:sz w:val="24"/>
          <w:szCs w:val="24"/>
        </w:rPr>
        <w:t>の中小企業者の実態については、</w:t>
      </w:r>
      <w:r w:rsidR="003620FC" w:rsidRPr="0025284F">
        <w:rPr>
          <w:rFonts w:asciiTheme="minorEastAsia" w:hAnsiTheme="minorEastAsia" w:hint="eastAsia"/>
          <w:sz w:val="24"/>
          <w:szCs w:val="24"/>
        </w:rPr>
        <w:t>地域住民を対象としたサービス業を営む事業者は増加傾向にあり、特に医療・福祉系の事業者数は</w:t>
      </w:r>
      <w:r w:rsidR="003620FC">
        <w:rPr>
          <w:rFonts w:asciiTheme="minorEastAsia" w:hAnsiTheme="minorEastAsia" w:hint="eastAsia"/>
          <w:sz w:val="24"/>
          <w:szCs w:val="24"/>
        </w:rPr>
        <w:t>10</w:t>
      </w:r>
      <w:r w:rsidR="003620FC" w:rsidRPr="0025284F">
        <w:rPr>
          <w:rFonts w:asciiTheme="minorEastAsia" w:hAnsiTheme="minorEastAsia" w:hint="eastAsia"/>
          <w:sz w:val="24"/>
          <w:szCs w:val="24"/>
        </w:rPr>
        <w:t>年前に比べ倍近い数となっている。</w:t>
      </w:r>
      <w:r w:rsidR="007165A7" w:rsidRPr="0025284F">
        <w:rPr>
          <w:rFonts w:asciiTheme="minorEastAsia" w:hAnsiTheme="minorEastAsia" w:hint="eastAsia"/>
          <w:sz w:val="24"/>
          <w:szCs w:val="24"/>
        </w:rPr>
        <w:t>反面、</w:t>
      </w:r>
      <w:r w:rsidR="003620FC" w:rsidRPr="0025284F">
        <w:rPr>
          <w:rFonts w:asciiTheme="minorEastAsia" w:hAnsiTheme="minorEastAsia" w:hint="eastAsia"/>
          <w:sz w:val="24"/>
          <w:szCs w:val="24"/>
        </w:rPr>
        <w:t>近年大手量販店の出店やインターネットを活用した通信販売が増えたことにより小売</w:t>
      </w:r>
      <w:r w:rsidR="00132DA3">
        <w:rPr>
          <w:rFonts w:asciiTheme="minorEastAsia" w:hAnsiTheme="minorEastAsia" w:hint="eastAsia"/>
          <w:sz w:val="24"/>
          <w:szCs w:val="24"/>
        </w:rPr>
        <w:t>業を営む事業者</w:t>
      </w:r>
      <w:r w:rsidR="003620FC">
        <w:rPr>
          <w:rFonts w:asciiTheme="minorEastAsia" w:hAnsiTheme="minorEastAsia" w:hint="eastAsia"/>
          <w:sz w:val="24"/>
          <w:szCs w:val="24"/>
        </w:rPr>
        <w:t>は</w:t>
      </w:r>
      <w:r w:rsidR="003620FC" w:rsidRPr="0025284F">
        <w:rPr>
          <w:rFonts w:asciiTheme="minorEastAsia" w:hAnsiTheme="minorEastAsia" w:hint="eastAsia"/>
          <w:sz w:val="24"/>
          <w:szCs w:val="24"/>
        </w:rPr>
        <w:t>減少傾向にある。</w:t>
      </w:r>
    </w:p>
    <w:p w:rsidR="00030144" w:rsidRPr="0025284F" w:rsidRDefault="00CF7624" w:rsidP="00D61299">
      <w:pPr>
        <w:ind w:left="240" w:hangingChars="100" w:hanging="240"/>
        <w:rPr>
          <w:rFonts w:asciiTheme="minorEastAsia" w:hAnsiTheme="minorEastAsia"/>
          <w:sz w:val="24"/>
          <w:szCs w:val="24"/>
        </w:rPr>
      </w:pPr>
      <w:r w:rsidRPr="0025284F">
        <w:rPr>
          <w:rFonts w:asciiTheme="minorEastAsia" w:hAnsiTheme="minorEastAsia" w:hint="eastAsia"/>
          <w:sz w:val="24"/>
          <w:szCs w:val="24"/>
        </w:rPr>
        <w:t xml:space="preserve">　　</w:t>
      </w:r>
      <w:r w:rsidR="0081056D" w:rsidRPr="0025284F">
        <w:rPr>
          <w:rFonts w:asciiTheme="minorEastAsia" w:hAnsiTheme="minorEastAsia" w:hint="eastAsia"/>
          <w:sz w:val="24"/>
          <w:szCs w:val="24"/>
        </w:rPr>
        <w:t>中小企業者の減退は市民の生活に直結するため、導入促進基本計画を定め、中小企業者の先端設備等の導入を促進</w:t>
      </w:r>
      <w:r w:rsidR="00CA3E73" w:rsidRPr="0025284F">
        <w:rPr>
          <w:rFonts w:asciiTheme="minorEastAsia" w:hAnsiTheme="minorEastAsia" w:hint="eastAsia"/>
          <w:sz w:val="24"/>
          <w:szCs w:val="24"/>
        </w:rPr>
        <w:t>し、生産性の向上を図る</w:t>
      </w:r>
      <w:r w:rsidR="0081056D" w:rsidRPr="0025284F">
        <w:rPr>
          <w:rFonts w:asciiTheme="minorEastAsia" w:hAnsiTheme="minorEastAsia" w:hint="eastAsia"/>
          <w:sz w:val="24"/>
          <w:szCs w:val="24"/>
        </w:rPr>
        <w:t>。</w:t>
      </w: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（２）目標</w:t>
      </w:r>
    </w:p>
    <w:p w:rsidR="009C7D56" w:rsidRPr="0025284F" w:rsidRDefault="008F1345" w:rsidP="009C7D56">
      <w:pPr>
        <w:ind w:left="240" w:hangingChars="100" w:hanging="240"/>
        <w:rPr>
          <w:rFonts w:asciiTheme="minorEastAsia" w:hAnsiTheme="minorEastAsia"/>
          <w:sz w:val="24"/>
          <w:szCs w:val="24"/>
        </w:rPr>
      </w:pPr>
      <w:r w:rsidRPr="0025284F">
        <w:rPr>
          <w:rFonts w:asciiTheme="minorEastAsia" w:hAnsiTheme="minorEastAsia" w:hint="eastAsia"/>
          <w:sz w:val="24"/>
          <w:szCs w:val="24"/>
        </w:rPr>
        <w:t xml:space="preserve">　　</w:t>
      </w:r>
      <w:r w:rsidR="00847C1B" w:rsidRPr="00B85F02">
        <w:rPr>
          <w:rFonts w:asciiTheme="minorEastAsia" w:hAnsiTheme="minorEastAsia" w:hint="eastAsia"/>
          <w:sz w:val="24"/>
          <w:szCs w:val="24"/>
        </w:rPr>
        <w:t>中小企業等経営強化法第49条第1項</w:t>
      </w:r>
      <w:r w:rsidR="009C7D56" w:rsidRPr="00B85F02">
        <w:rPr>
          <w:rFonts w:asciiTheme="minorEastAsia" w:hAnsiTheme="minorEastAsia" w:hint="eastAsia"/>
          <w:sz w:val="24"/>
          <w:szCs w:val="24"/>
        </w:rPr>
        <w:t>の規定に基づく導入促進基本計画を策定し、中小企業者の先端設備等の導入を促す</w:t>
      </w:r>
      <w:r w:rsidR="009C7D56" w:rsidRPr="0025284F">
        <w:rPr>
          <w:rFonts w:asciiTheme="minorEastAsia" w:hAnsiTheme="minorEastAsia" w:hint="eastAsia"/>
          <w:sz w:val="24"/>
          <w:szCs w:val="24"/>
        </w:rPr>
        <w:t>ことで、地域経済の更なる発展を目指す。</w:t>
      </w:r>
    </w:p>
    <w:p w:rsidR="009C7D56" w:rsidRPr="0025284F" w:rsidRDefault="009C7D56" w:rsidP="009C7D56">
      <w:pPr>
        <w:autoSpaceDE w:val="0"/>
        <w:autoSpaceDN w:val="0"/>
        <w:adjustRightInd w:val="0"/>
        <w:ind w:leftChars="100" w:left="210" w:firstLineChars="100" w:firstLine="240"/>
        <w:jc w:val="left"/>
        <w:rPr>
          <w:rFonts w:asciiTheme="minorEastAsia" w:hAnsiTheme="minorEastAsia"/>
          <w:sz w:val="24"/>
          <w:szCs w:val="24"/>
        </w:rPr>
      </w:pPr>
      <w:r w:rsidRPr="0025284F">
        <w:rPr>
          <w:rFonts w:asciiTheme="minorEastAsia" w:hAnsiTheme="minorEastAsia" w:hint="eastAsia"/>
          <w:sz w:val="24"/>
          <w:szCs w:val="24"/>
        </w:rPr>
        <w:t>これを実現するための目標として、計画期間中に５件程度の先端設備等導入計画の認定を目標とする。</w:t>
      </w: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（３）労働生産性に関する目標</w:t>
      </w:r>
    </w:p>
    <w:p w:rsidR="00684AC2" w:rsidRPr="0025284F" w:rsidRDefault="005834E9" w:rsidP="002651FD">
      <w:pPr>
        <w:ind w:left="240" w:hangingChars="100" w:hanging="240"/>
        <w:rPr>
          <w:rFonts w:asciiTheme="minorEastAsia" w:hAnsiTheme="minorEastAsia"/>
          <w:sz w:val="24"/>
          <w:szCs w:val="24"/>
        </w:rPr>
      </w:pPr>
      <w:r w:rsidRPr="0025284F">
        <w:rPr>
          <w:rFonts w:asciiTheme="minorEastAsia" w:hAnsiTheme="minorEastAsia" w:hint="eastAsia"/>
          <w:sz w:val="24"/>
          <w:szCs w:val="24"/>
        </w:rPr>
        <w:t xml:space="preserve">　　</w:t>
      </w:r>
      <w:r w:rsidR="008F1345" w:rsidRPr="0025284F">
        <w:rPr>
          <w:rFonts w:asciiTheme="minorEastAsia" w:hAnsiTheme="minorEastAsia" w:hint="eastAsia"/>
          <w:sz w:val="24"/>
          <w:szCs w:val="24"/>
        </w:rPr>
        <w:t>先端設備等導入計画を認定</w:t>
      </w:r>
      <w:r w:rsidRPr="0025284F">
        <w:rPr>
          <w:rFonts w:asciiTheme="minorEastAsia" w:hAnsiTheme="minorEastAsia" w:hint="eastAsia"/>
          <w:sz w:val="24"/>
          <w:szCs w:val="24"/>
        </w:rPr>
        <w:t>した事業者の労働生産性が年平均３％以上向上することを目標とする。</w:t>
      </w:r>
    </w:p>
    <w:p w:rsidR="00376F61" w:rsidRPr="0025284F" w:rsidRDefault="00376F61" w:rsidP="00684AC2">
      <w:pPr>
        <w:rPr>
          <w:rFonts w:asciiTheme="minorEastAsia" w:hAnsiTheme="minorEastAsia"/>
          <w:sz w:val="24"/>
          <w:szCs w:val="24"/>
        </w:rPr>
      </w:pPr>
      <w:r w:rsidRPr="0025284F">
        <w:rPr>
          <w:rFonts w:asciiTheme="minorEastAsia" w:hAnsiTheme="minorEastAsia" w:hint="eastAsia"/>
          <w:sz w:val="24"/>
          <w:szCs w:val="24"/>
        </w:rPr>
        <w:t xml:space="preserve">　　なお、労働生産性の算出は以下のとおりとする。</w:t>
      </w:r>
    </w:p>
    <w:p w:rsidR="00376F61" w:rsidRDefault="00376F61" w:rsidP="00376F61">
      <w:pPr>
        <w:ind w:left="240" w:hangingChars="100" w:hanging="240"/>
        <w:rPr>
          <w:rFonts w:asciiTheme="minorEastAsia" w:hAnsiTheme="minorEastAsia"/>
          <w:sz w:val="24"/>
          <w:szCs w:val="24"/>
        </w:rPr>
      </w:pPr>
      <w:r w:rsidRPr="0025284F">
        <w:rPr>
          <w:rFonts w:asciiTheme="minorEastAsia" w:hAnsiTheme="minorEastAsia" w:hint="eastAsia"/>
          <w:sz w:val="24"/>
          <w:szCs w:val="24"/>
        </w:rPr>
        <w:t xml:space="preserve">　　労働生産性＝（営業利益＋人件費＋減価償却費）÷労働投入量（労働者数又は労働者数×１人当たりの年間就業時間）</w:t>
      </w:r>
    </w:p>
    <w:p w:rsidR="007E7380" w:rsidRDefault="007E7380" w:rsidP="00376F61">
      <w:pPr>
        <w:ind w:left="240" w:hangingChars="100" w:hanging="240"/>
        <w:rPr>
          <w:rFonts w:asciiTheme="minorEastAsia" w:hAnsiTheme="minorEastAsia"/>
          <w:sz w:val="24"/>
          <w:szCs w:val="24"/>
        </w:rPr>
      </w:pP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lastRenderedPageBreak/>
        <w:t>２　先端設備等の種類</w:t>
      </w:r>
    </w:p>
    <w:p w:rsidR="00F0100D" w:rsidRPr="00B85F02" w:rsidRDefault="00B128BD" w:rsidP="00331E8C">
      <w:pPr>
        <w:autoSpaceDE w:val="0"/>
        <w:autoSpaceDN w:val="0"/>
        <w:adjustRightInd w:val="0"/>
        <w:ind w:leftChars="100" w:left="210" w:firstLineChars="100" w:firstLine="240"/>
        <w:jc w:val="left"/>
        <w:rPr>
          <w:rFonts w:asciiTheme="minorEastAsia" w:hAnsiTheme="minorEastAsia" w:cs="Generic0-Regular"/>
          <w:color w:val="FF0000"/>
          <w:kern w:val="0"/>
          <w:sz w:val="32"/>
          <w:szCs w:val="24"/>
        </w:rPr>
      </w:pPr>
      <w:r w:rsidRPr="0025284F">
        <w:rPr>
          <w:rFonts w:asciiTheme="minorEastAsia" w:hAnsiTheme="minorEastAsia" w:hint="eastAsia"/>
          <w:sz w:val="24"/>
        </w:rPr>
        <w:t>市内</w:t>
      </w:r>
      <w:r w:rsidR="004A7727" w:rsidRPr="0025284F">
        <w:rPr>
          <w:rFonts w:asciiTheme="minorEastAsia" w:hAnsiTheme="minorEastAsia" w:hint="eastAsia"/>
          <w:sz w:val="24"/>
        </w:rPr>
        <w:t>の産業は、</w:t>
      </w:r>
      <w:r w:rsidRPr="0025284F">
        <w:rPr>
          <w:rFonts w:asciiTheme="minorEastAsia" w:hAnsiTheme="minorEastAsia" w:hint="eastAsia"/>
          <w:sz w:val="24"/>
        </w:rPr>
        <w:t>卸小売業、</w:t>
      </w:r>
      <w:r w:rsidR="004A7727" w:rsidRPr="0025284F">
        <w:rPr>
          <w:rFonts w:asciiTheme="minorEastAsia" w:hAnsiTheme="minorEastAsia" w:hint="eastAsia"/>
          <w:sz w:val="24"/>
        </w:rPr>
        <w:t>サービス業</w:t>
      </w:r>
      <w:r w:rsidRPr="0025284F">
        <w:rPr>
          <w:rFonts w:asciiTheme="minorEastAsia" w:hAnsiTheme="minorEastAsia" w:hint="eastAsia"/>
          <w:sz w:val="24"/>
        </w:rPr>
        <w:t>、製造業</w:t>
      </w:r>
      <w:r w:rsidR="00B429BD">
        <w:rPr>
          <w:rFonts w:asciiTheme="minorEastAsia" w:hAnsiTheme="minorEastAsia" w:hint="eastAsia"/>
          <w:sz w:val="24"/>
        </w:rPr>
        <w:t>の他、</w:t>
      </w:r>
      <w:r w:rsidR="004A7727" w:rsidRPr="0025284F">
        <w:rPr>
          <w:rFonts w:asciiTheme="minorEastAsia" w:hAnsiTheme="minorEastAsia" w:hint="eastAsia"/>
          <w:sz w:val="24"/>
        </w:rPr>
        <w:t>多様な業種が</w:t>
      </w:r>
      <w:r w:rsidRPr="0025284F">
        <w:rPr>
          <w:rFonts w:asciiTheme="minorEastAsia" w:hAnsiTheme="minorEastAsia" w:hint="eastAsia"/>
          <w:sz w:val="24"/>
        </w:rPr>
        <w:t>本</w:t>
      </w:r>
      <w:r w:rsidR="004A7727" w:rsidRPr="0025284F">
        <w:rPr>
          <w:rFonts w:asciiTheme="minorEastAsia" w:hAnsiTheme="minorEastAsia" w:hint="eastAsia"/>
          <w:sz w:val="24"/>
        </w:rPr>
        <w:t>市の経済を支えているため、これらの産業で</w:t>
      </w:r>
      <w:r w:rsidR="004A7727" w:rsidRPr="00B85F02">
        <w:rPr>
          <w:rFonts w:asciiTheme="minorEastAsia" w:hAnsiTheme="minorEastAsia" w:hint="eastAsia"/>
          <w:sz w:val="24"/>
        </w:rPr>
        <w:t>広く事業者の生産性向上を実現する必要がある。したがって、</w:t>
      </w:r>
      <w:r w:rsidR="00EA7643" w:rsidRPr="00B85F02">
        <w:rPr>
          <w:rFonts w:asciiTheme="minorEastAsia" w:hAnsiTheme="minorEastAsia" w:hint="eastAsia"/>
          <w:sz w:val="24"/>
        </w:rPr>
        <w:t>本市の</w:t>
      </w:r>
      <w:r w:rsidR="004A7727" w:rsidRPr="00B85F02">
        <w:rPr>
          <w:rFonts w:asciiTheme="minorEastAsia" w:hAnsiTheme="minorEastAsia" w:hint="eastAsia"/>
          <w:sz w:val="24"/>
        </w:rPr>
        <w:t>産業</w:t>
      </w:r>
      <w:r w:rsidR="00EA7643" w:rsidRPr="00B85F02">
        <w:rPr>
          <w:rFonts w:asciiTheme="minorEastAsia" w:hAnsiTheme="minorEastAsia" w:hint="eastAsia"/>
          <w:sz w:val="24"/>
        </w:rPr>
        <w:t>における</w:t>
      </w:r>
      <w:r w:rsidR="004A7727" w:rsidRPr="00B85F02">
        <w:rPr>
          <w:rFonts w:asciiTheme="minorEastAsia" w:hAnsiTheme="minorEastAsia" w:hint="eastAsia"/>
          <w:sz w:val="24"/>
        </w:rPr>
        <w:t>多様な設備投資を支援する観点から、</w:t>
      </w:r>
      <w:r w:rsidR="00F0100D" w:rsidRPr="00B85F02">
        <w:rPr>
          <w:rFonts w:asciiTheme="minorEastAsia" w:hAnsiTheme="minorEastAsia" w:hint="eastAsia"/>
          <w:sz w:val="24"/>
        </w:rPr>
        <w:t>本計画</w:t>
      </w:r>
      <w:r w:rsidR="004A7727" w:rsidRPr="00B85F02">
        <w:rPr>
          <w:rFonts w:asciiTheme="minorEastAsia" w:hAnsiTheme="minorEastAsia" w:hint="eastAsia"/>
          <w:sz w:val="24"/>
        </w:rPr>
        <w:t>において</w:t>
      </w:r>
      <w:r w:rsidR="00F0100D" w:rsidRPr="00B85F02">
        <w:rPr>
          <w:rFonts w:asciiTheme="minorEastAsia" w:hAnsiTheme="minorEastAsia" w:hint="eastAsia"/>
          <w:sz w:val="24"/>
        </w:rPr>
        <w:t>対象となる設備は、</w:t>
      </w:r>
      <w:r w:rsidR="00847C1B" w:rsidRPr="00B85F02">
        <w:rPr>
          <w:rFonts w:asciiTheme="minorEastAsia" w:hAnsiTheme="minorEastAsia" w:hint="eastAsia"/>
          <w:sz w:val="24"/>
        </w:rPr>
        <w:t>中小企業等経営強化法施行規則第</w:t>
      </w:r>
      <w:r w:rsidR="00B21F48" w:rsidRPr="00B85F02">
        <w:rPr>
          <w:rFonts w:asciiTheme="minorEastAsia" w:hAnsiTheme="minorEastAsia" w:hint="eastAsia"/>
          <w:sz w:val="24"/>
        </w:rPr>
        <w:t>７</w:t>
      </w:r>
      <w:r w:rsidR="00847C1B" w:rsidRPr="00B85F02">
        <w:rPr>
          <w:rFonts w:asciiTheme="minorEastAsia" w:hAnsiTheme="minorEastAsia" w:hint="eastAsia"/>
          <w:sz w:val="24"/>
        </w:rPr>
        <w:t>条第</w:t>
      </w:r>
      <w:r w:rsidR="00B21F48" w:rsidRPr="00B85F02">
        <w:rPr>
          <w:rFonts w:asciiTheme="minorEastAsia" w:hAnsiTheme="minorEastAsia" w:hint="eastAsia"/>
          <w:sz w:val="24"/>
        </w:rPr>
        <w:t>１</w:t>
      </w:r>
      <w:r w:rsidR="00847C1B" w:rsidRPr="00B85F02">
        <w:rPr>
          <w:rFonts w:asciiTheme="minorEastAsia" w:hAnsiTheme="minorEastAsia" w:hint="eastAsia"/>
          <w:sz w:val="24"/>
        </w:rPr>
        <w:t>項</w:t>
      </w:r>
      <w:r w:rsidR="00F0100D" w:rsidRPr="00B85F02">
        <w:rPr>
          <w:rFonts w:asciiTheme="minorEastAsia" w:hAnsiTheme="minorEastAsia" w:hint="eastAsia"/>
          <w:sz w:val="24"/>
        </w:rPr>
        <w:t>に定める先端設備等</w:t>
      </w:r>
      <w:r w:rsidR="004A7727" w:rsidRPr="00B85F02">
        <w:rPr>
          <w:rFonts w:asciiTheme="minorEastAsia" w:hAnsiTheme="minorEastAsia" w:hint="eastAsia"/>
          <w:sz w:val="24"/>
        </w:rPr>
        <w:t>の種類の</w:t>
      </w:r>
      <w:r w:rsidR="00F0100D" w:rsidRPr="00B85F02">
        <w:rPr>
          <w:rFonts w:asciiTheme="minorEastAsia" w:hAnsiTheme="minorEastAsia" w:hint="eastAsia"/>
          <w:sz w:val="24"/>
        </w:rPr>
        <w:t>全てとする。</w:t>
      </w:r>
    </w:p>
    <w:p w:rsidR="005834E9" w:rsidRPr="00B85F02" w:rsidRDefault="005834E9" w:rsidP="00684AC2">
      <w:pPr>
        <w:rPr>
          <w:rFonts w:asciiTheme="minorEastAsia" w:hAnsiTheme="minorEastAsia"/>
          <w:sz w:val="24"/>
          <w:szCs w:val="24"/>
        </w:rPr>
      </w:pPr>
    </w:p>
    <w:p w:rsidR="00684AC2" w:rsidRPr="00B85F02" w:rsidRDefault="00684AC2" w:rsidP="00684AC2">
      <w:pPr>
        <w:rPr>
          <w:rFonts w:asciiTheme="minorEastAsia" w:hAnsiTheme="minorEastAsia"/>
          <w:sz w:val="24"/>
          <w:szCs w:val="24"/>
        </w:rPr>
      </w:pPr>
      <w:r w:rsidRPr="00B85F02">
        <w:rPr>
          <w:rFonts w:asciiTheme="minorEastAsia" w:hAnsiTheme="minorEastAsia" w:hint="eastAsia"/>
          <w:sz w:val="24"/>
          <w:szCs w:val="24"/>
        </w:rPr>
        <w:t>３　先端設備等の導入の促進の内容に関する事項</w:t>
      </w:r>
    </w:p>
    <w:p w:rsidR="00684AC2" w:rsidRPr="00B85F02" w:rsidRDefault="00684AC2" w:rsidP="004A7727">
      <w:pPr>
        <w:pStyle w:val="a7"/>
        <w:numPr>
          <w:ilvl w:val="0"/>
          <w:numId w:val="1"/>
        </w:numPr>
        <w:ind w:leftChars="0"/>
        <w:rPr>
          <w:rFonts w:asciiTheme="minorEastAsia" w:hAnsiTheme="minorEastAsia"/>
          <w:color w:val="FF0000"/>
          <w:sz w:val="24"/>
          <w:szCs w:val="24"/>
        </w:rPr>
      </w:pPr>
      <w:r w:rsidRPr="00B85F02">
        <w:rPr>
          <w:rFonts w:asciiTheme="minorEastAsia" w:hAnsiTheme="minorEastAsia" w:hint="eastAsia"/>
          <w:sz w:val="24"/>
          <w:szCs w:val="24"/>
        </w:rPr>
        <w:t>対象地域</w:t>
      </w:r>
    </w:p>
    <w:p w:rsidR="004A7727" w:rsidRPr="0025284F" w:rsidRDefault="005834E9" w:rsidP="00602266">
      <w:pPr>
        <w:ind w:left="240" w:hangingChars="100" w:hanging="240"/>
        <w:rPr>
          <w:rFonts w:asciiTheme="minorEastAsia" w:hAnsiTheme="minorEastAsia"/>
          <w:color w:val="FF0000"/>
          <w:sz w:val="24"/>
          <w:szCs w:val="24"/>
        </w:rPr>
      </w:pPr>
      <w:r w:rsidRPr="00B85F02">
        <w:rPr>
          <w:rFonts w:asciiTheme="minorEastAsia" w:hAnsiTheme="minorEastAsia" w:hint="eastAsia"/>
          <w:sz w:val="24"/>
          <w:szCs w:val="24"/>
        </w:rPr>
        <w:t xml:space="preserve">　　</w:t>
      </w:r>
      <w:r w:rsidR="003A412D" w:rsidRPr="00B85F02">
        <w:rPr>
          <w:rFonts w:asciiTheme="minorEastAsia" w:hAnsiTheme="minorEastAsia" w:hint="eastAsia"/>
          <w:sz w:val="24"/>
          <w:szCs w:val="24"/>
        </w:rPr>
        <w:t>本市</w:t>
      </w:r>
      <w:r w:rsidR="004A7727" w:rsidRPr="00B85F02">
        <w:rPr>
          <w:rFonts w:asciiTheme="minorEastAsia" w:hAnsiTheme="minorEastAsia" w:hint="eastAsia"/>
          <w:sz w:val="24"/>
          <w:szCs w:val="24"/>
        </w:rPr>
        <w:t>の</w:t>
      </w:r>
      <w:r w:rsidR="00F31319" w:rsidRPr="00B85F02">
        <w:rPr>
          <w:rFonts w:asciiTheme="minorEastAsia" w:hAnsiTheme="minorEastAsia" w:hint="eastAsia"/>
          <w:sz w:val="24"/>
          <w:szCs w:val="24"/>
        </w:rPr>
        <w:t>産業</w:t>
      </w:r>
      <w:r w:rsidR="004A7727" w:rsidRPr="00B85F02">
        <w:rPr>
          <w:rFonts w:asciiTheme="minorEastAsia" w:hAnsiTheme="minorEastAsia" w:hint="eastAsia"/>
          <w:sz w:val="24"/>
          <w:szCs w:val="24"/>
        </w:rPr>
        <w:t>は、駅周辺</w:t>
      </w:r>
      <w:r w:rsidR="00F31319" w:rsidRPr="00B85F02">
        <w:rPr>
          <w:rFonts w:asciiTheme="minorEastAsia" w:hAnsiTheme="minorEastAsia" w:hint="eastAsia"/>
          <w:sz w:val="24"/>
          <w:szCs w:val="24"/>
        </w:rPr>
        <w:t>や幹線道路沿いに密集しているものの、</w:t>
      </w:r>
      <w:r w:rsidR="00F31319" w:rsidRPr="0025284F">
        <w:rPr>
          <w:rFonts w:asciiTheme="minorEastAsia" w:hAnsiTheme="minorEastAsia" w:hint="eastAsia"/>
          <w:sz w:val="24"/>
          <w:szCs w:val="24"/>
        </w:rPr>
        <w:t>市内全域に</w:t>
      </w:r>
      <w:r w:rsidR="00EA7643">
        <w:rPr>
          <w:rFonts w:asciiTheme="minorEastAsia" w:hAnsiTheme="minorEastAsia" w:hint="eastAsia"/>
          <w:sz w:val="24"/>
          <w:szCs w:val="24"/>
        </w:rPr>
        <w:t>おいて</w:t>
      </w:r>
      <w:r w:rsidR="004A7727" w:rsidRPr="0025284F">
        <w:rPr>
          <w:rFonts w:asciiTheme="minorEastAsia" w:hAnsiTheme="minorEastAsia" w:hint="eastAsia"/>
          <w:sz w:val="24"/>
          <w:szCs w:val="24"/>
        </w:rPr>
        <w:t>広く事業者の生産性向上を実現する観点から、本計画の対象区域は、</w:t>
      </w:r>
      <w:r w:rsidR="00F31319" w:rsidRPr="0025284F">
        <w:rPr>
          <w:rFonts w:asciiTheme="minorEastAsia" w:hAnsiTheme="minorEastAsia" w:hint="eastAsia"/>
          <w:sz w:val="24"/>
          <w:szCs w:val="24"/>
        </w:rPr>
        <w:t>春日市内</w:t>
      </w:r>
      <w:r w:rsidR="004A7727" w:rsidRPr="0025284F">
        <w:rPr>
          <w:rFonts w:asciiTheme="minorEastAsia" w:hAnsiTheme="minorEastAsia" w:hint="eastAsia"/>
          <w:sz w:val="24"/>
          <w:szCs w:val="24"/>
        </w:rPr>
        <w:t>全域とする。</w:t>
      </w: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（２）対象業種・事業</w:t>
      </w:r>
    </w:p>
    <w:p w:rsidR="00DC6BDF" w:rsidRPr="0025284F" w:rsidRDefault="005834E9" w:rsidP="00602266">
      <w:pPr>
        <w:autoSpaceDE w:val="0"/>
        <w:autoSpaceDN w:val="0"/>
        <w:adjustRightInd w:val="0"/>
        <w:ind w:left="240" w:hangingChars="100" w:hanging="240"/>
        <w:jc w:val="left"/>
        <w:rPr>
          <w:rFonts w:asciiTheme="minorEastAsia" w:hAnsiTheme="minorEastAsia"/>
          <w:sz w:val="24"/>
        </w:rPr>
      </w:pPr>
      <w:r w:rsidRPr="0025284F">
        <w:rPr>
          <w:rFonts w:asciiTheme="minorEastAsia" w:hAnsiTheme="minorEastAsia" w:hint="eastAsia"/>
          <w:sz w:val="24"/>
          <w:szCs w:val="24"/>
        </w:rPr>
        <w:t xml:space="preserve">　　</w:t>
      </w:r>
      <w:r w:rsidR="00602266" w:rsidRPr="0025284F">
        <w:rPr>
          <w:rFonts w:asciiTheme="minorEastAsia" w:hAnsiTheme="minorEastAsia" w:hint="eastAsia"/>
          <w:sz w:val="24"/>
          <w:szCs w:val="24"/>
        </w:rPr>
        <w:t>本</w:t>
      </w:r>
      <w:r w:rsidR="00DC6BDF" w:rsidRPr="0025284F">
        <w:rPr>
          <w:rFonts w:asciiTheme="minorEastAsia" w:hAnsiTheme="minorEastAsia" w:hint="eastAsia"/>
          <w:sz w:val="24"/>
        </w:rPr>
        <w:t>市の産業は、</w:t>
      </w:r>
      <w:r w:rsidR="00602266" w:rsidRPr="0025284F">
        <w:rPr>
          <w:rFonts w:asciiTheme="minorEastAsia" w:hAnsiTheme="minorEastAsia" w:hint="eastAsia"/>
          <w:sz w:val="24"/>
        </w:rPr>
        <w:t>卸小売業、</w:t>
      </w:r>
      <w:r w:rsidR="00DC6BDF" w:rsidRPr="0025284F">
        <w:rPr>
          <w:rFonts w:asciiTheme="minorEastAsia" w:hAnsiTheme="minorEastAsia" w:hint="eastAsia"/>
          <w:sz w:val="24"/>
        </w:rPr>
        <w:t>サービス業</w:t>
      </w:r>
      <w:r w:rsidR="00602266" w:rsidRPr="0025284F">
        <w:rPr>
          <w:rFonts w:asciiTheme="minorEastAsia" w:hAnsiTheme="minorEastAsia" w:hint="eastAsia"/>
          <w:sz w:val="24"/>
        </w:rPr>
        <w:t>、製造業</w:t>
      </w:r>
      <w:r w:rsidR="000F4790">
        <w:rPr>
          <w:rFonts w:asciiTheme="minorEastAsia" w:hAnsiTheme="minorEastAsia" w:hint="eastAsia"/>
          <w:sz w:val="24"/>
        </w:rPr>
        <w:t>の他</w:t>
      </w:r>
      <w:r w:rsidR="00DC6BDF" w:rsidRPr="0025284F">
        <w:rPr>
          <w:rFonts w:asciiTheme="minorEastAsia" w:hAnsiTheme="minorEastAsia" w:hint="eastAsia"/>
          <w:sz w:val="24"/>
        </w:rPr>
        <w:t>、多様な業種が</w:t>
      </w:r>
      <w:r w:rsidR="00602266" w:rsidRPr="0025284F">
        <w:rPr>
          <w:rFonts w:asciiTheme="minorEastAsia" w:hAnsiTheme="minorEastAsia" w:hint="eastAsia"/>
          <w:sz w:val="24"/>
        </w:rPr>
        <w:t>本</w:t>
      </w:r>
      <w:r w:rsidR="00DC6BDF" w:rsidRPr="0025284F">
        <w:rPr>
          <w:rFonts w:asciiTheme="minorEastAsia" w:hAnsiTheme="minorEastAsia" w:hint="eastAsia"/>
          <w:sz w:val="24"/>
        </w:rPr>
        <w:t>市の経済を支えているため、これらの産業で広く事業者の生産性向上を実現する必要がある。したがって、本計画において対象とする業種は、全業種とする。</w:t>
      </w:r>
    </w:p>
    <w:p w:rsidR="004E1849" w:rsidRPr="0025284F" w:rsidRDefault="00DC6BDF" w:rsidP="00DC6BDF">
      <w:pPr>
        <w:autoSpaceDE w:val="0"/>
        <w:autoSpaceDN w:val="0"/>
        <w:adjustRightInd w:val="0"/>
        <w:ind w:leftChars="100" w:left="210" w:firstLineChars="100" w:firstLine="240"/>
        <w:jc w:val="left"/>
        <w:rPr>
          <w:rFonts w:asciiTheme="minorEastAsia" w:hAnsiTheme="minorEastAsia"/>
          <w:sz w:val="24"/>
        </w:rPr>
      </w:pPr>
      <w:r w:rsidRPr="0025284F">
        <w:rPr>
          <w:rFonts w:asciiTheme="minorEastAsia" w:hAnsiTheme="minorEastAsia" w:hint="eastAsia"/>
          <w:sz w:val="24"/>
        </w:rPr>
        <w:t>生産性向上に向けた事業者の取組は、新商品の開発、自動化の推進、IT導入による業務効率化、省エネの推進、市町村の枠を超えた海外市場等を見据え</w:t>
      </w:r>
      <w:r w:rsidR="00CE7574">
        <w:rPr>
          <w:rFonts w:asciiTheme="minorEastAsia" w:hAnsiTheme="minorEastAsia" w:hint="eastAsia"/>
          <w:sz w:val="24"/>
        </w:rPr>
        <w:t>た連携等多様である。したがって本計画においては、労働生産性が年平均</w:t>
      </w:r>
      <w:r w:rsidRPr="0025284F">
        <w:rPr>
          <w:rFonts w:asciiTheme="minorEastAsia" w:hAnsiTheme="minorEastAsia" w:hint="eastAsia"/>
          <w:sz w:val="24"/>
        </w:rPr>
        <w:t>３％以上に資すると見込まれる事業であれば、幅広い事業を対象とする。</w:t>
      </w:r>
    </w:p>
    <w:p w:rsidR="005834E9" w:rsidRPr="0025284F" w:rsidRDefault="005834E9" w:rsidP="00684AC2">
      <w:pPr>
        <w:rPr>
          <w:rFonts w:asciiTheme="minorEastAsia" w:hAnsiTheme="minorEastAsia"/>
          <w:sz w:val="24"/>
          <w:szCs w:val="24"/>
        </w:rPr>
      </w:pP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４　計画期間</w:t>
      </w:r>
    </w:p>
    <w:p w:rsidR="00DC3D34" w:rsidRPr="0025284F" w:rsidRDefault="00684AC2" w:rsidP="00602266">
      <w:pPr>
        <w:autoSpaceDE w:val="0"/>
        <w:autoSpaceDN w:val="0"/>
        <w:adjustRightInd w:val="0"/>
        <w:jc w:val="left"/>
        <w:rPr>
          <w:rFonts w:asciiTheme="minorEastAsia" w:hAnsiTheme="minorEastAsia"/>
          <w:color w:val="FF0000"/>
          <w:sz w:val="24"/>
        </w:rPr>
      </w:pPr>
      <w:r w:rsidRPr="0025284F">
        <w:rPr>
          <w:rFonts w:asciiTheme="minorEastAsia" w:hAnsiTheme="minorEastAsia" w:hint="eastAsia"/>
          <w:sz w:val="24"/>
          <w:szCs w:val="24"/>
        </w:rPr>
        <w:t>（１）導入促進基本計画の計画期間</w:t>
      </w:r>
      <w:r w:rsidR="005834E9" w:rsidRPr="0025284F">
        <w:rPr>
          <w:rFonts w:asciiTheme="minorEastAsia" w:hAnsiTheme="minorEastAsia" w:hint="eastAsia"/>
          <w:sz w:val="24"/>
          <w:szCs w:val="24"/>
        </w:rPr>
        <w:t xml:space="preserve">　</w:t>
      </w:r>
      <w:r w:rsidR="00DC3D34" w:rsidRPr="0025284F">
        <w:rPr>
          <w:rFonts w:asciiTheme="minorEastAsia" w:hAnsiTheme="minorEastAsia" w:hint="eastAsia"/>
          <w:sz w:val="24"/>
        </w:rPr>
        <w:t>国が同意した日から</w:t>
      </w:r>
      <w:r w:rsidR="00074057" w:rsidRPr="00B85F02">
        <w:rPr>
          <w:rFonts w:asciiTheme="minorEastAsia" w:hAnsiTheme="minorEastAsia" w:hint="eastAsia"/>
          <w:sz w:val="24"/>
        </w:rPr>
        <w:t>５</w:t>
      </w:r>
      <w:r w:rsidR="00DC3D34" w:rsidRPr="0025284F">
        <w:rPr>
          <w:rFonts w:asciiTheme="minorEastAsia" w:hAnsiTheme="minorEastAsia" w:hint="eastAsia"/>
          <w:sz w:val="24"/>
        </w:rPr>
        <w:t>年間</w:t>
      </w:r>
      <w:r w:rsidR="001501AE">
        <w:rPr>
          <w:rFonts w:asciiTheme="minorEastAsia" w:hAnsiTheme="minorEastAsia" w:hint="eastAsia"/>
          <w:sz w:val="24"/>
        </w:rPr>
        <w:t>とする</w:t>
      </w:r>
      <w:r w:rsidR="00DC3D34" w:rsidRPr="0025284F">
        <w:rPr>
          <w:rFonts w:asciiTheme="minorEastAsia" w:hAnsiTheme="minorEastAsia" w:hint="eastAsia"/>
          <w:sz w:val="24"/>
        </w:rPr>
        <w:t>。</w:t>
      </w: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（２）先端設備等導入計画の計画期間</w:t>
      </w:r>
      <w:r w:rsidR="005834E9" w:rsidRPr="0025284F">
        <w:rPr>
          <w:rFonts w:asciiTheme="minorEastAsia" w:hAnsiTheme="minorEastAsia" w:hint="eastAsia"/>
          <w:sz w:val="24"/>
          <w:szCs w:val="24"/>
        </w:rPr>
        <w:t xml:space="preserve">　３年間、４年間又は５年間</w:t>
      </w:r>
      <w:r w:rsidR="001501AE">
        <w:rPr>
          <w:rFonts w:asciiTheme="minorEastAsia" w:hAnsiTheme="minorEastAsia" w:hint="eastAsia"/>
          <w:sz w:val="24"/>
          <w:szCs w:val="24"/>
        </w:rPr>
        <w:t>とする</w:t>
      </w:r>
      <w:r w:rsidR="00602266" w:rsidRPr="0025284F">
        <w:rPr>
          <w:rFonts w:asciiTheme="minorEastAsia" w:hAnsiTheme="minorEastAsia" w:hint="eastAsia"/>
          <w:sz w:val="24"/>
          <w:szCs w:val="24"/>
        </w:rPr>
        <w:t>。</w:t>
      </w:r>
    </w:p>
    <w:p w:rsidR="00684AC2" w:rsidRPr="0025284F" w:rsidRDefault="00684AC2" w:rsidP="00684AC2">
      <w:pPr>
        <w:rPr>
          <w:rFonts w:asciiTheme="minorEastAsia" w:hAnsiTheme="minorEastAsia"/>
          <w:sz w:val="24"/>
          <w:szCs w:val="24"/>
        </w:rPr>
      </w:pPr>
    </w:p>
    <w:p w:rsidR="00684AC2" w:rsidRPr="0025284F" w:rsidRDefault="00684AC2" w:rsidP="00684AC2">
      <w:pPr>
        <w:rPr>
          <w:rFonts w:asciiTheme="minorEastAsia" w:hAnsiTheme="minorEastAsia"/>
          <w:sz w:val="24"/>
          <w:szCs w:val="24"/>
        </w:rPr>
      </w:pPr>
      <w:r w:rsidRPr="0025284F">
        <w:rPr>
          <w:rFonts w:asciiTheme="minorEastAsia" w:hAnsiTheme="minorEastAsia" w:hint="eastAsia"/>
          <w:sz w:val="24"/>
          <w:szCs w:val="24"/>
        </w:rPr>
        <w:t>５　先端設備等の導入の促進に</w:t>
      </w:r>
      <w:r w:rsidR="007E7380" w:rsidRPr="00B85F02">
        <w:rPr>
          <w:rFonts w:asciiTheme="minorEastAsia" w:hAnsiTheme="minorEastAsia" w:hint="eastAsia"/>
          <w:sz w:val="24"/>
          <w:szCs w:val="24"/>
        </w:rPr>
        <w:t>当たって</w:t>
      </w:r>
      <w:r w:rsidRPr="0025284F">
        <w:rPr>
          <w:rFonts w:asciiTheme="minorEastAsia" w:hAnsiTheme="minorEastAsia" w:hint="eastAsia"/>
          <w:sz w:val="24"/>
          <w:szCs w:val="24"/>
        </w:rPr>
        <w:t>配慮すべき事項</w:t>
      </w:r>
    </w:p>
    <w:p w:rsidR="00684AC2" w:rsidRPr="0025284F" w:rsidRDefault="008F2781" w:rsidP="004B1F77">
      <w:pPr>
        <w:ind w:left="480" w:hangingChars="200" w:hanging="480"/>
        <w:rPr>
          <w:rFonts w:asciiTheme="minorEastAsia" w:hAnsiTheme="minorEastAsia"/>
          <w:sz w:val="24"/>
          <w:szCs w:val="24"/>
        </w:rPr>
      </w:pPr>
      <w:r w:rsidRPr="0025284F">
        <w:rPr>
          <w:rFonts w:asciiTheme="minorEastAsia" w:hAnsiTheme="minorEastAsia" w:hint="eastAsia"/>
          <w:sz w:val="24"/>
          <w:szCs w:val="24"/>
        </w:rPr>
        <w:t>（１）次</w:t>
      </w:r>
      <w:r w:rsidR="004B1F77" w:rsidRPr="0025284F">
        <w:rPr>
          <w:rFonts w:asciiTheme="minorEastAsia" w:hAnsiTheme="minorEastAsia" w:hint="eastAsia"/>
          <w:sz w:val="24"/>
          <w:szCs w:val="24"/>
        </w:rPr>
        <w:t>のいずれか</w:t>
      </w:r>
      <w:r w:rsidRPr="0025284F">
        <w:rPr>
          <w:rFonts w:asciiTheme="minorEastAsia" w:hAnsiTheme="minorEastAsia" w:hint="eastAsia"/>
          <w:sz w:val="24"/>
          <w:szCs w:val="24"/>
        </w:rPr>
        <w:t>に該当する場合は、本計画の対象としない。</w:t>
      </w:r>
      <w:r w:rsidR="004B1F77" w:rsidRPr="0025284F">
        <w:rPr>
          <w:rFonts w:asciiTheme="minorEastAsia" w:hAnsiTheme="minorEastAsia" w:hint="eastAsia"/>
          <w:sz w:val="24"/>
          <w:szCs w:val="24"/>
        </w:rPr>
        <w:t>また、次のいずれかに該当すると認められた場合は、計画の認定を取り消すこととする。</w:t>
      </w:r>
    </w:p>
    <w:p w:rsidR="008F2781" w:rsidRPr="0025284F" w:rsidRDefault="008F2781" w:rsidP="008F2781">
      <w:pPr>
        <w:ind w:left="720" w:hangingChars="300" w:hanging="720"/>
        <w:rPr>
          <w:rFonts w:asciiTheme="minorEastAsia" w:hAnsiTheme="minorEastAsia"/>
          <w:sz w:val="24"/>
          <w:szCs w:val="24"/>
        </w:rPr>
      </w:pPr>
      <w:r w:rsidRPr="0025284F">
        <w:rPr>
          <w:rFonts w:asciiTheme="minorEastAsia" w:hAnsiTheme="minorEastAsia" w:hint="eastAsia"/>
          <w:sz w:val="24"/>
          <w:szCs w:val="24"/>
        </w:rPr>
        <w:t xml:space="preserve">　　ア　春日市暴力団排除条例（平成</w:t>
      </w:r>
      <w:r w:rsidR="001501AE">
        <w:rPr>
          <w:rFonts w:asciiTheme="minorEastAsia" w:hAnsiTheme="minorEastAsia" w:hint="eastAsia"/>
          <w:sz w:val="24"/>
          <w:szCs w:val="24"/>
        </w:rPr>
        <w:t>22</w:t>
      </w:r>
      <w:r w:rsidRPr="0025284F">
        <w:rPr>
          <w:rFonts w:asciiTheme="minorEastAsia" w:hAnsiTheme="minorEastAsia" w:hint="eastAsia"/>
          <w:sz w:val="24"/>
          <w:szCs w:val="24"/>
        </w:rPr>
        <w:t>年条例第２号）第２条第１号に規定する暴力団（以下「暴力団」という。）</w:t>
      </w:r>
    </w:p>
    <w:p w:rsidR="008F2781" w:rsidRPr="0025284F" w:rsidRDefault="008F2781" w:rsidP="008F2781">
      <w:pPr>
        <w:ind w:left="720" w:hangingChars="300" w:hanging="720"/>
        <w:rPr>
          <w:rFonts w:asciiTheme="minorEastAsia" w:hAnsiTheme="minorEastAsia"/>
          <w:sz w:val="24"/>
          <w:szCs w:val="24"/>
        </w:rPr>
      </w:pPr>
      <w:r w:rsidRPr="0025284F">
        <w:rPr>
          <w:rFonts w:asciiTheme="minorEastAsia" w:hAnsiTheme="minorEastAsia" w:hint="eastAsia"/>
          <w:sz w:val="24"/>
          <w:szCs w:val="24"/>
        </w:rPr>
        <w:t xml:space="preserve">　　イ　暴力団又は春日市暴力団排除条例第２条第２号に規定する暴力団員と密接な関係を有するもの</w:t>
      </w:r>
      <w:bookmarkStart w:id="0" w:name="_GoBack"/>
      <w:bookmarkEnd w:id="0"/>
    </w:p>
    <w:p w:rsidR="00684AC2" w:rsidRPr="0025284F" w:rsidRDefault="009A1C49" w:rsidP="009A1C49">
      <w:pPr>
        <w:pStyle w:val="a7"/>
        <w:numPr>
          <w:ilvl w:val="0"/>
          <w:numId w:val="1"/>
        </w:numPr>
        <w:ind w:leftChars="0"/>
        <w:rPr>
          <w:rFonts w:asciiTheme="minorEastAsia" w:hAnsiTheme="minorEastAsia"/>
          <w:sz w:val="24"/>
          <w:szCs w:val="24"/>
        </w:rPr>
      </w:pPr>
      <w:r w:rsidRPr="0025284F">
        <w:rPr>
          <w:rFonts w:asciiTheme="minorEastAsia" w:hAnsiTheme="minorEastAsia" w:hint="eastAsia"/>
          <w:sz w:val="24"/>
          <w:szCs w:val="24"/>
        </w:rPr>
        <w:t>健全な地域経済の</w:t>
      </w:r>
      <w:r w:rsidR="00F906C4" w:rsidRPr="0025284F">
        <w:rPr>
          <w:rFonts w:asciiTheme="minorEastAsia" w:hAnsiTheme="minorEastAsia" w:hint="eastAsia"/>
          <w:sz w:val="24"/>
          <w:szCs w:val="24"/>
        </w:rPr>
        <w:t>発展を図るため、公序良俗に反する取り組みは、本計画の対象としない。</w:t>
      </w:r>
    </w:p>
    <w:p w:rsidR="009A1C49" w:rsidRPr="009A1C49" w:rsidRDefault="009A1C49" w:rsidP="009A1C49">
      <w:pPr>
        <w:pStyle w:val="a7"/>
        <w:numPr>
          <w:ilvl w:val="0"/>
          <w:numId w:val="1"/>
        </w:numPr>
        <w:ind w:leftChars="0"/>
        <w:rPr>
          <w:sz w:val="24"/>
          <w:szCs w:val="24"/>
        </w:rPr>
      </w:pPr>
      <w:r w:rsidRPr="0025284F">
        <w:rPr>
          <w:rFonts w:asciiTheme="minorEastAsia" w:hAnsiTheme="minorEastAsia" w:hint="eastAsia"/>
          <w:sz w:val="24"/>
          <w:szCs w:val="24"/>
        </w:rPr>
        <w:t>人員削減を目的とした先端設備等の導入計画は、本計画の対象としない。</w:t>
      </w:r>
    </w:p>
    <w:sectPr w:rsidR="009A1C49" w:rsidRPr="009A1C49" w:rsidSect="0068325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391" w:rsidRDefault="005A5391" w:rsidP="00F0100D">
      <w:r>
        <w:separator/>
      </w:r>
    </w:p>
  </w:endnote>
  <w:endnote w:type="continuationSeparator" w:id="0">
    <w:p w:rsidR="005A5391" w:rsidRDefault="005A5391" w:rsidP="00F0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391" w:rsidRDefault="005A5391" w:rsidP="00F0100D">
      <w:r>
        <w:separator/>
      </w:r>
    </w:p>
  </w:footnote>
  <w:footnote w:type="continuationSeparator" w:id="0">
    <w:p w:rsidR="005A5391" w:rsidRDefault="005A5391" w:rsidP="00F01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6DB"/>
    <w:multiLevelType w:val="hybridMultilevel"/>
    <w:tmpl w:val="1BCCC906"/>
    <w:lvl w:ilvl="0" w:tplc="066817E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951"/>
    <w:rsid w:val="00015BD6"/>
    <w:rsid w:val="00030144"/>
    <w:rsid w:val="000370C1"/>
    <w:rsid w:val="00074057"/>
    <w:rsid w:val="000F4790"/>
    <w:rsid w:val="00126240"/>
    <w:rsid w:val="00132DA3"/>
    <w:rsid w:val="001501AE"/>
    <w:rsid w:val="0025284F"/>
    <w:rsid w:val="002651FD"/>
    <w:rsid w:val="002A49E6"/>
    <w:rsid w:val="002F2340"/>
    <w:rsid w:val="00321A81"/>
    <w:rsid w:val="00331E8C"/>
    <w:rsid w:val="003620FC"/>
    <w:rsid w:val="00376F61"/>
    <w:rsid w:val="003954DD"/>
    <w:rsid w:val="003A412D"/>
    <w:rsid w:val="00404AA8"/>
    <w:rsid w:val="00407388"/>
    <w:rsid w:val="00413951"/>
    <w:rsid w:val="00452E93"/>
    <w:rsid w:val="00477850"/>
    <w:rsid w:val="004A7727"/>
    <w:rsid w:val="004B1F77"/>
    <w:rsid w:val="004E1849"/>
    <w:rsid w:val="0057535B"/>
    <w:rsid w:val="005834E9"/>
    <w:rsid w:val="005A5391"/>
    <w:rsid w:val="005F6F1B"/>
    <w:rsid w:val="00602266"/>
    <w:rsid w:val="00642196"/>
    <w:rsid w:val="0068325D"/>
    <w:rsid w:val="00684AC2"/>
    <w:rsid w:val="006D357A"/>
    <w:rsid w:val="007165A7"/>
    <w:rsid w:val="00771546"/>
    <w:rsid w:val="0079006F"/>
    <w:rsid w:val="007A1F57"/>
    <w:rsid w:val="007B3670"/>
    <w:rsid w:val="007E70E4"/>
    <w:rsid w:val="007E7380"/>
    <w:rsid w:val="0081056D"/>
    <w:rsid w:val="00847C1B"/>
    <w:rsid w:val="008F1345"/>
    <w:rsid w:val="008F2781"/>
    <w:rsid w:val="009048D5"/>
    <w:rsid w:val="00923265"/>
    <w:rsid w:val="00970624"/>
    <w:rsid w:val="00997B37"/>
    <w:rsid w:val="009A1C49"/>
    <w:rsid w:val="009C4AE3"/>
    <w:rsid w:val="009C7D56"/>
    <w:rsid w:val="009D0FB0"/>
    <w:rsid w:val="00A00FBC"/>
    <w:rsid w:val="00A10F61"/>
    <w:rsid w:val="00A252E3"/>
    <w:rsid w:val="00A71B34"/>
    <w:rsid w:val="00A77FB1"/>
    <w:rsid w:val="00AD4AAE"/>
    <w:rsid w:val="00AE060B"/>
    <w:rsid w:val="00B128BD"/>
    <w:rsid w:val="00B21F48"/>
    <w:rsid w:val="00B35191"/>
    <w:rsid w:val="00B4223D"/>
    <w:rsid w:val="00B429BD"/>
    <w:rsid w:val="00B85F02"/>
    <w:rsid w:val="00BB020C"/>
    <w:rsid w:val="00C258A2"/>
    <w:rsid w:val="00C541B0"/>
    <w:rsid w:val="00CA3E73"/>
    <w:rsid w:val="00CE7574"/>
    <w:rsid w:val="00CF7624"/>
    <w:rsid w:val="00D5091D"/>
    <w:rsid w:val="00D61299"/>
    <w:rsid w:val="00DC3D34"/>
    <w:rsid w:val="00DC6BDF"/>
    <w:rsid w:val="00EA7643"/>
    <w:rsid w:val="00F0100D"/>
    <w:rsid w:val="00F31319"/>
    <w:rsid w:val="00F76B91"/>
    <w:rsid w:val="00F906C4"/>
    <w:rsid w:val="00F9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D256F"/>
  <w15:docId w15:val="{B5A6035D-DFC7-4FC9-955F-200C456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00D"/>
    <w:pPr>
      <w:tabs>
        <w:tab w:val="center" w:pos="4252"/>
        <w:tab w:val="right" w:pos="8504"/>
      </w:tabs>
      <w:snapToGrid w:val="0"/>
    </w:pPr>
  </w:style>
  <w:style w:type="character" w:customStyle="1" w:styleId="a4">
    <w:name w:val="ヘッダー (文字)"/>
    <w:basedOn w:val="a0"/>
    <w:link w:val="a3"/>
    <w:uiPriority w:val="99"/>
    <w:rsid w:val="00F0100D"/>
  </w:style>
  <w:style w:type="paragraph" w:styleId="a5">
    <w:name w:val="footer"/>
    <w:basedOn w:val="a"/>
    <w:link w:val="a6"/>
    <w:uiPriority w:val="99"/>
    <w:unhideWhenUsed/>
    <w:rsid w:val="00F0100D"/>
    <w:pPr>
      <w:tabs>
        <w:tab w:val="center" w:pos="4252"/>
        <w:tab w:val="right" w:pos="8504"/>
      </w:tabs>
      <w:snapToGrid w:val="0"/>
    </w:pPr>
  </w:style>
  <w:style w:type="character" w:customStyle="1" w:styleId="a6">
    <w:name w:val="フッター (文字)"/>
    <w:basedOn w:val="a0"/>
    <w:link w:val="a5"/>
    <w:uiPriority w:val="99"/>
    <w:rsid w:val="00F0100D"/>
  </w:style>
  <w:style w:type="paragraph" w:styleId="a7">
    <w:name w:val="List Paragraph"/>
    <w:basedOn w:val="a"/>
    <w:uiPriority w:val="34"/>
    <w:qFormat/>
    <w:rsid w:val="00DC3D34"/>
    <w:pPr>
      <w:ind w:leftChars="400" w:left="840"/>
    </w:pPr>
  </w:style>
  <w:style w:type="paragraph" w:styleId="a8">
    <w:name w:val="Balloon Text"/>
    <w:basedOn w:val="a"/>
    <w:link w:val="a9"/>
    <w:uiPriority w:val="99"/>
    <w:semiHidden/>
    <w:unhideWhenUsed/>
    <w:rsid w:val="004073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73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kasugashi</dc:creator>
  <cp:lastModifiedBy>地域づくり課</cp:lastModifiedBy>
  <cp:revision>19</cp:revision>
  <cp:lastPrinted>2018-08-31T09:03:00Z</cp:lastPrinted>
  <dcterms:created xsi:type="dcterms:W3CDTF">2018-08-24T00:36:00Z</dcterms:created>
  <dcterms:modified xsi:type="dcterms:W3CDTF">2022-09-05T01:53:00Z</dcterms:modified>
</cp:coreProperties>
</file>