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1"/>
        <w:wordWrap w:val="0"/>
        <w:overflowPunct w:val="0"/>
        <w:spacing w:line="320" w:lineRule="exact"/>
        <w:ind w:left="0" w:leftChars="0" w:firstLine="0" w:firstLineChars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spacing w:line="500" w:lineRule="exact"/>
        <w:jc w:val="center"/>
        <w:rPr>
          <w:rFonts w:hint="default" w:ascii="HG丸ｺﾞｼｯｸM-PRO" w:hAnsi="HG丸ｺﾞｼｯｸM-PRO" w:eastAsia="HG丸ｺﾞｼｯｸM-PRO"/>
          <w:sz w:val="20"/>
        </w:rPr>
      </w:pPr>
      <w:r>
        <w:rPr>
          <w:rFonts w:hint="eastAsia" w:ascii="HG丸ｺﾞｼｯｸM-PRO" w:hAnsi="HG丸ｺﾞｼｯｸM-PRO" w:eastAsia="HG丸ｺﾞｼｯｸM-PRO"/>
          <w:sz w:val="32"/>
        </w:rPr>
        <w:t>第</w:t>
      </w:r>
      <w:r>
        <w:rPr>
          <w:rFonts w:hint="eastAsia" w:ascii="HG丸ｺﾞｼｯｸM-PRO" w:hAnsi="HG丸ｺﾞｼｯｸM-PRO" w:eastAsia="HG丸ｺﾞｼｯｸM-PRO"/>
          <w:sz w:val="32"/>
        </w:rPr>
        <w:t>50</w:t>
      </w:r>
      <w:r>
        <w:rPr>
          <w:rFonts w:hint="eastAsia" w:ascii="HG丸ｺﾞｼｯｸM-PRO" w:hAnsi="HG丸ｺﾞｼｯｸM-PRO" w:eastAsia="HG丸ｺﾞｼｯｸM-PRO"/>
          <w:sz w:val="32"/>
        </w:rPr>
        <w:t>回走ろう大会　参加申込書（ファミリーラン）</w:t>
      </w:r>
    </w:p>
    <w:tbl>
      <w:tblPr>
        <w:tblStyle w:val="28"/>
        <w:tblW w:w="935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988"/>
        <w:gridCol w:w="425"/>
        <w:gridCol w:w="3118"/>
        <w:gridCol w:w="851"/>
        <w:gridCol w:w="1138"/>
        <w:gridCol w:w="1555"/>
        <w:gridCol w:w="1280"/>
      </w:tblGrid>
      <w:tr>
        <w:trPr>
          <w:trHeight w:val="350" w:hRule="atLeast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ふりがな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性別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代表者氏名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（成人）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4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生年月日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（年齢）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40" w:lineRule="exac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Ｓ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Ｈ　　．　．　（　　）</w:t>
            </w:r>
          </w:p>
        </w:tc>
      </w:tr>
      <w:tr>
        <w:trPr>
          <w:trHeight w:val="1217" w:hRule="atLeast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住所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〒　　　－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勤務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（通学）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※市外住民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〒　　　－</w:t>
            </w:r>
          </w:p>
          <w:p>
            <w:pPr>
              <w:pStyle w:val="0"/>
              <w:spacing w:line="360" w:lineRule="exact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spacing w:line="360" w:lineRule="exac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勤務（通学）先名称</w:t>
            </w:r>
          </w:p>
          <w:p>
            <w:pPr>
              <w:pStyle w:val="0"/>
              <w:spacing w:line="360" w:lineRule="exac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（　　　　　　　　　　　　　）</w:t>
            </w:r>
          </w:p>
        </w:tc>
      </w:tr>
      <w:tr>
        <w:trPr>
          <w:trHeight w:val="840" w:hRule="atLeast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電話番号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  <w:sz w:val="12"/>
              </w:rPr>
            </w:pPr>
          </w:p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  <w:sz w:val="12"/>
              </w:rPr>
            </w:pPr>
          </w:p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※携帯電話の番号をご記入ください。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種目番号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>19</w:t>
            </w:r>
          </w:p>
        </w:tc>
      </w:tr>
      <w:tr>
        <w:trPr>
          <w:trHeight w:val="360" w:hRule="atLeast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ふりがな</w:t>
            </w:r>
          </w:p>
        </w:tc>
        <w:tc>
          <w:tcPr>
            <w:tcW w:w="7942" w:type="dxa"/>
            <w:gridSpan w:val="5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1413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グループ名</w:t>
            </w:r>
          </w:p>
        </w:tc>
        <w:tc>
          <w:tcPr>
            <w:tcW w:w="7942" w:type="dxa"/>
            <w:gridSpan w:val="5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メンバー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氏名（ふりがな）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性別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生年月日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年齢</w:t>
            </w:r>
          </w:p>
        </w:tc>
      </w:tr>
      <w:tr>
        <w:trPr>
          <w:trHeight w:val="56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1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 xml:space="preserve"> 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S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H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R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　　．　　．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2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S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H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R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　　．　　．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3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S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H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R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　　．　　．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4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S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H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R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　　．　　．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5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S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H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R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　　．　　．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</w:tr>
    </w:tbl>
    <w:p>
      <w:pPr>
        <w:pStyle w:val="0"/>
        <w:spacing w:line="380" w:lineRule="exact"/>
        <w:ind w:firstLine="210" w:firstLineChars="10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spacing w:line="380" w:lineRule="exact"/>
        <w:ind w:firstLine="210" w:firstLineChars="1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default" w:ascii="HG丸ｺﾞｼｯｸM-PRO" w:hAnsi="HG丸ｺﾞｼｯｸM-PRO" w:eastAsia="HG丸ｺﾞｼｯｸM-PRO"/>
        </w:rPr>
        <mc:AlternateContent>
          <mc:Choice Requires="wps">
            <w:drawing>
              <wp:anchor distT="0" distB="0" distL="114300" distR="114300" simplePos="0" relativeHeight="3" behindDoc="1" locked="0" layoutInCell="1" hidden="0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75565</wp:posOffset>
                </wp:positionV>
                <wp:extent cx="3470910" cy="238125"/>
                <wp:effectExtent l="0" t="0" r="635" b="635"/>
                <wp:wrapNone/>
                <wp:docPr id="1026" name="正方形/長方形 3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30"/>
                      <wps:cNvSpPr/>
                      <wps:spPr>
                        <a:xfrm>
                          <a:off x="0" y="0"/>
                          <a:ext cx="347091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30" style="mso-wrap-distance-right:9pt;mso-wrap-distance-bottom:0pt;margin-top:5.95pt;mso-position-vertical-relative:text;mso-position-horizontal-relative:text;position:absolute;height:18.75pt;mso-wrap-distance-top:0pt;width:273.3pt;mso-wrap-distance-left:9pt;margin-left:8.1pt;z-index:-503316477;" o:spid="_x0000_s1026" o:allowincell="t" o:allowoverlap="t" filled="t" fillcolor="#ffffff [3212]" stroked="f" strokecolor="#385d8a" strokeweight="2pt" o:spt="1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118110</wp:posOffset>
                </wp:positionV>
                <wp:extent cx="6330950" cy="3707765"/>
                <wp:effectExtent l="19685" t="19685" r="29845" b="20320"/>
                <wp:wrapNone/>
                <wp:docPr id="1027" name="角丸四角形 29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角丸四角形 29"/>
                      <wps:cNvSpPr/>
                      <wps:spPr>
                        <a:xfrm>
                          <a:off x="0" y="0"/>
                          <a:ext cx="6330950" cy="3707765"/>
                        </a:xfrm>
                        <a:prstGeom prst="roundRect">
                          <a:avLst>
                            <a:gd name="adj" fmla="val 4142"/>
                          </a:avLst>
                        </a:prstGeom>
                        <a:noFill/>
                        <a:ln w="38100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29" style="mso-wrap-distance-right:9pt;mso-wrap-distance-bottom:0pt;margin-top:9.3000000000000007pt;mso-position-vertical-relative:text;mso-position-horizontal-relative:text;position:absolute;height:291.95pt;mso-wrap-distance-top:0pt;width:498.5pt;mso-wrap-distance-left:9pt;margin-left:-6.15pt;z-index:-503316478;" o:spid="_x0000_s1027" o:allowincell="t" o:allowoverlap="t" filled="f" stroked="t" strokecolor="#385d8a" strokeweight="3pt" o:spt="2" arcsize="2715f">
                <v:fill/>
                <v:stroke linestyle="thinThin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4"/>
        </w:rPr>
        <w:t>申込規約</w:t>
      </w:r>
      <w:r>
        <w:rPr>
          <w:rFonts w:hint="eastAsia" w:ascii="HG丸ｺﾞｼｯｸM-PRO" w:hAnsi="HG丸ｺﾞｼｯｸM-PRO" w:eastAsia="HG丸ｺﾞｼｯｸM-PRO"/>
          <w:sz w:val="18"/>
        </w:rPr>
        <w:t>※参加者は下記の規約に同意の上、署名してください。</w:t>
      </w:r>
    </w:p>
    <w:p>
      <w:pPr>
        <w:pStyle w:val="0"/>
        <w:spacing w:line="0" w:lineRule="atLeast"/>
        <w:ind w:left="210" w:hanging="210" w:hanging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１．申し込み後の種目変更はできない。また、虚偽の申請が発覚した場合は、出場取り消しとする。</w:t>
      </w:r>
    </w:p>
    <w:p>
      <w:pPr>
        <w:pStyle w:val="0"/>
        <w:spacing w:line="0" w:lineRule="atLeast"/>
        <w:ind w:left="210" w:hanging="210" w:hanging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２．地震･風水害･降雪･事件･疫病等による開催縮小または中止は、主催者が判断し、決定する。</w:t>
      </w:r>
    </w:p>
    <w:p>
      <w:pPr>
        <w:pStyle w:val="0"/>
        <w:spacing w:line="0" w:lineRule="atLeast"/>
        <w:ind w:left="210" w:hanging="210" w:hanging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３．競技続行に支障があると判断された場合、参加者は指示に従い直ちに競技を中止すること。</w:t>
      </w:r>
    </w:p>
    <w:p>
      <w:pPr>
        <w:pStyle w:val="0"/>
        <w:spacing w:line="0" w:lineRule="atLeast"/>
        <w:ind w:left="210" w:hanging="210" w:hanging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４．大会中に傷病が発生した場合、応急手当を受けることを承認し、その方法、経過等について主催者の責任を問わないものとする。</w:t>
      </w:r>
    </w:p>
    <w:p>
      <w:pPr>
        <w:pStyle w:val="0"/>
        <w:spacing w:line="0" w:lineRule="atLeast"/>
        <w:ind w:left="210" w:hanging="210" w:hanging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５．自己の責任において健康管理を行い、必要があれば予め医師の診断を受けること。</w:t>
      </w:r>
    </w:p>
    <w:p>
      <w:pPr>
        <w:pStyle w:val="0"/>
        <w:spacing w:line="0" w:lineRule="atLeast"/>
        <w:ind w:left="210" w:hanging="210" w:hanging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６．当日のコンディションが優れないときは出場を見合わせること。</w:t>
      </w:r>
    </w:p>
    <w:p>
      <w:pPr>
        <w:pStyle w:val="0"/>
        <w:spacing w:line="0" w:lineRule="atLeast"/>
        <w:ind w:left="210" w:hanging="210" w:hanging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７．大会中の事故、紛失、傷病等に関して、主催者の責任を問わないものとする。</w:t>
      </w:r>
    </w:p>
    <w:p>
      <w:pPr>
        <w:pStyle w:val="0"/>
        <w:spacing w:line="0" w:lineRule="atLeast"/>
        <w:ind w:left="210" w:hanging="210" w:hanging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８．大会中の事故、傷病への補償は、主催者が加入する保険の適用範囲内とする。ただし、大会会場での報告のみ保険適用とし、</w:t>
      </w:r>
      <w:r>
        <w:rPr>
          <w:rFonts w:hint="eastAsia" w:ascii="HG丸ｺﾞｼｯｸM-PRO" w:hAnsi="HG丸ｺﾞｼｯｸM-PRO" w:eastAsia="HG丸ｺﾞｼｯｸM-PRO"/>
          <w:u w:val="wave" w:color="000000"/>
        </w:rPr>
        <w:t>会場から解散後の報告は適用外とする。</w:t>
      </w:r>
    </w:p>
    <w:p>
      <w:pPr>
        <w:pStyle w:val="0"/>
        <w:spacing w:line="0" w:lineRule="atLeast"/>
        <w:ind w:left="210" w:hanging="210" w:hanging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９．大会の映像･写真･記事･記録等において、参加者の個人情報（氏名･年齢･性別･記録･肖像）が、新聞･テレビ･雑誌･インターネット･パンフレット等に報道･掲載･利用されることを承諾する。また、その掲載権･使用権は主催者に属する。</w:t>
      </w:r>
    </w:p>
    <w:p>
      <w:pPr>
        <w:pStyle w:val="0"/>
        <w:spacing w:line="0" w:lineRule="atLeast"/>
        <w:ind w:left="210" w:hanging="210" w:hanging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１０．上記規約のほか、主催者が別途定める注意事項を遵守する。</w:t>
      </w:r>
    </w:p>
    <w:p>
      <w:pPr>
        <w:pStyle w:val="0"/>
        <w:spacing w:line="0" w:lineRule="atLeast"/>
        <w:ind w:left="210" w:hanging="210" w:hanging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１１．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小・中学生</w:t>
      </w:r>
      <w:r>
        <w:rPr>
          <w:rFonts w:hint="eastAsia" w:ascii="HG丸ｺﾞｼｯｸM-PRO" w:hAnsi="HG丸ｺﾞｼｯｸM-PRO" w:eastAsia="HG丸ｺﾞｼｯｸM-PRO"/>
        </w:rPr>
        <w:t>は、必ず保護者の同意を得て申し込みを行う。</w:t>
      </w:r>
    </w:p>
    <w:p>
      <w:pPr>
        <w:pStyle w:val="0"/>
        <w:spacing w:line="500" w:lineRule="exact"/>
        <w:rPr>
          <w:rFonts w:hint="default" w:ascii="HG丸ｺﾞｼｯｸM-PRO" w:hAnsi="HG丸ｺﾞｼｯｸM-PRO" w:eastAsia="HG丸ｺﾞｼｯｸM-PRO"/>
          <w:sz w:val="28"/>
        </w:rPr>
      </w:pPr>
    </w:p>
    <w:p>
      <w:pPr>
        <w:pStyle w:val="0"/>
        <w:spacing w:line="500" w:lineRule="exact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私は、本規約に同意します。</w:t>
      </w:r>
    </w:p>
    <w:p>
      <w:pPr>
        <w:pStyle w:val="0"/>
        <w:wordWrap w:val="0"/>
        <w:spacing w:line="340" w:lineRule="exact"/>
        <w:jc w:val="right"/>
        <w:rPr>
          <w:rFonts w:hint="default" w:ascii="HG丸ｺﾞｼｯｸM-PRO" w:hAnsi="HG丸ｺﾞｼｯｸM-PRO" w:eastAsia="HG丸ｺﾞｼｯｸM-PRO"/>
          <w:color w:val="000000" w:themeColor="text1"/>
          <w:kern w:val="0"/>
        </w:rPr>
      </w:pPr>
      <w:r>
        <w:rPr>
          <w:rFonts w:hint="eastAsia" w:ascii="HG丸ｺﾞｼｯｸM-PRO" w:hAnsi="HG丸ｺﾞｼｯｸM-PRO" w:eastAsia="HG丸ｺﾞｼｯｸM-PRO"/>
          <w:sz w:val="32"/>
        </w:rPr>
        <w:t>　　　　　　　　　　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代表者氏名</w:t>
      </w:r>
      <w:r>
        <w:rPr>
          <w:rFonts w:hint="eastAsia" w:ascii="HG丸ｺﾞｼｯｸM-PRO" w:hAnsi="HG丸ｺﾞｼｯｸM-PRO" w:eastAsia="HG丸ｺﾞｼｯｸM-PRO"/>
          <w:sz w:val="32"/>
          <w:u w:val="single" w:color="auto"/>
        </w:rPr>
        <w:t>　　　　　　　　　　　　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（自署）</w:t>
      </w:r>
      <w:r>
        <w:rPr>
          <w:rFonts w:hint="eastAsia" w:ascii="HG丸ｺﾞｼｯｸM-PRO" w:hAnsi="HG丸ｺﾞｼｯｸM-PRO" w:eastAsia="HG丸ｺﾞｼｯｸM-PRO"/>
          <w:sz w:val="24"/>
          <w:u w:val="none" w:color="auto"/>
        </w:rPr>
        <w:t>　</w:t>
      </w:r>
    </w:p>
    <w:p>
      <w:pPr>
        <w:pStyle w:val="0"/>
        <w:kinsoku w:val="1"/>
        <w:wordWrap w:val="0"/>
        <w:overflowPunct w:val="0"/>
        <w:spacing w:line="320" w:lineRule="exact"/>
        <w:ind w:left="0" w:leftChars="0" w:firstLine="0" w:firstLineChars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kinsoku w:val="1"/>
        <w:wordWrap w:val="0"/>
        <w:overflowPunct w:val="0"/>
        <w:spacing w:line="320" w:lineRule="exact"/>
        <w:ind w:left="0" w:leftChars="0" w:firstLine="220" w:firstLineChars="10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tabs>
          <w:tab w:val="left" w:leader="none" w:pos="10192"/>
        </w:tabs>
        <w:rPr>
          <w:rFonts w:hint="default" w:ascii="HG丸ｺﾞｼｯｸM-PRO" w:hAnsi="HG丸ｺﾞｼｯｸM-PRO" w:eastAsia="HG丸ｺﾞｼｯｸM-PRO"/>
          <w:sz w:val="24"/>
          <w:u w:val="single" w:color="auto"/>
        </w:rPr>
      </w:pPr>
      <w:bookmarkStart w:id="0" w:name="_GoBack"/>
      <w:bookmarkEnd w:id="0"/>
    </w:p>
    <w:sectPr>
      <w:pgSz w:w="11906" w:h="16838"/>
      <w:pgMar w:top="851" w:right="1020" w:bottom="513" w:left="1020" w:header="851" w:footer="992" w:gutter="0"/>
      <w:cols w:space="720"/>
      <w:textDirection w:val="lrTb"/>
      <w:docGrid w:type="lines"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9"/>
  <w:drawingGridVerticalSpacing w:val="17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1080" w:hanging="1080"/>
    </w:pPr>
  </w:style>
  <w:style w:type="paragraph" w:styleId="16">
    <w:name w:val="Body Text Indent 2"/>
    <w:basedOn w:val="0"/>
    <w:next w:val="16"/>
    <w:link w:val="24"/>
    <w:uiPriority w:val="0"/>
    <w:pPr>
      <w:ind w:left="1079" w:hanging="1079" w:hangingChars="514"/>
    </w:pPr>
  </w:style>
  <w:style w:type="paragraph" w:styleId="17">
    <w:name w:val="Body Text Indent 3"/>
    <w:basedOn w:val="0"/>
    <w:next w:val="17"/>
    <w:link w:val="0"/>
    <w:uiPriority w:val="0"/>
    <w:pPr>
      <w:ind w:left="1798" w:leftChars="799" w:hanging="120" w:hangingChars="57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1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 w:customStyle="1">
    <w:name w:val="本文インデント 2 (文字)"/>
    <w:basedOn w:val="10"/>
    <w:next w:val="24"/>
    <w:link w:val="16"/>
    <w:uiPriority w:val="0"/>
    <w:rPr>
      <w:kern w:val="2"/>
      <w:sz w:val="21"/>
    </w:rPr>
  </w:style>
  <w:style w:type="character" w:styleId="25">
    <w:name w:val="Placeholder Text"/>
    <w:basedOn w:val="10"/>
    <w:next w:val="25"/>
    <w:link w:val="0"/>
    <w:uiPriority w:val="0"/>
    <w:rPr>
      <w:color w:val="808080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3761</TotalTime>
  <Pages>1</Pages>
  <Words>22</Words>
  <Characters>776</Characters>
  <Application>JUST Note</Application>
  <Lines>83</Lines>
  <Paragraphs>51</Paragraphs>
  <Company>春日市役所</Company>
  <CharactersWithSpaces>852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第４８回春日市走ろう大会</dc:title>
  <dc:creator>春日市役所</dc:creator>
  <cp:lastModifiedBy>切通 啓貴</cp:lastModifiedBy>
  <cp:lastPrinted>2025-09-12T07:29:07Z</cp:lastPrinted>
  <dcterms:created xsi:type="dcterms:W3CDTF">2022-06-09T06:36:00Z</dcterms:created>
  <dcterms:modified xsi:type="dcterms:W3CDTF">2025-09-16T08:39:29Z</dcterms:modified>
  <cp:revision>67</cp:revision>
</cp:coreProperties>
</file>